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第二届江苏省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MBA企业案例大赛苏州大学校园晋级赛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比赛规则及评分表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jc w:val="left"/>
        <w:outlineLvl w:val="0"/>
        <w:rPr>
          <w:rFonts w:hint="eastAsia" w:ascii="微软雅黑" w:hAnsi="微软雅黑" w:eastAsia="微软雅黑" w:cs="微软雅黑"/>
          <w:b w:val="0"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32"/>
          <w:szCs w:val="32"/>
        </w:rPr>
        <w:t>1.比赛规则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eastAsia="仿宋_GB2312"/>
          <w:color w:val="000000" w:themeColor="text1"/>
          <w:sz w:val="28"/>
          <w:szCs w:val="28"/>
          <w:lang w:eastAsia="zh-CN"/>
        </w:rPr>
        <w:t>比赛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分</w:t>
      </w:r>
      <w:r>
        <w:rPr>
          <w:rFonts w:ascii="Times New Roman" w:hAnsi="Times New Roman" w:eastAsia="仿宋_GB2312"/>
          <w:color w:val="000000" w:themeColor="text1"/>
          <w:sz w:val="28"/>
          <w:szCs w:val="28"/>
        </w:rPr>
        <w:t>为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大PK和小PK两个环节，每次上台两支队伍，比赛所有流程按主持人提示进行，超时扣分。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第一环节：小PK（20分钟 ），程序如下：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（1）甲乙两队上场，甲队进行团队展示并陈述案例，乙队针对甲队陈述提问；乙队进行团队展示并陈述案例，甲队针对乙队陈述提问。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（2）台上4人均需陈述，第四位陈述者要有总结性发言。陈述时间为7分钟，问答环节为3分钟，每次提问只能提一个问题且不得超过30秒。每次问答时间共1分钟。问答双方请起立。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（3）台上提问者可指定对方某位队员回答，被指定队员回答完毕后，其他台上或台下队员方可补充，如有两名及以上者举手补充，由主持人指定补充回答队员。不能连续提问某位指定队员。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第二环节：大PK（20分钟），程序如下：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（1）台下队伍、观众向台上两支队伍提问（8分钟），每次提问不得超过30秒。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（2）台下每支队伍每次只能针对台上的一支队伍提一个问题，如果追问算第二次提问。台下队伍或观众可指定台上某位队员回答，被指定队员回答完毕后，其他台上或台下队员方可补充。不能连续提问某位指定队员。台下观众每次只能提一个问题，每次问答时间共2分钟，观众提问不计分。问答双方请起立。如果台下队伍没有问题，主持人可以提前结束台下队伍提问环节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（3）台下评委向台上队伍提问（12分钟）。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评委提问不限时间，但请尽可能简短。问答共12分钟。台上队伍回答请起立，每次回答时间不得超过2分钟。如果评委没有问题，主持人可以取消或提前结束评委提问环节。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</w:rPr>
        <w:t>第三环节：现场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评</w:t>
      </w:r>
      <w:r>
        <w:rPr>
          <w:rFonts w:ascii="Times New Roman" w:hAnsi="Times New Roman" w:eastAsia="仿宋_GB2312"/>
          <w:color w:val="000000" w:themeColor="text1"/>
          <w:sz w:val="28"/>
          <w:szCs w:val="28"/>
        </w:rPr>
        <w:t>委打分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由评</w:t>
      </w:r>
      <w:r>
        <w:rPr>
          <w:rFonts w:ascii="Times New Roman" w:hAnsi="Times New Roman" w:eastAsia="仿宋_GB2312"/>
          <w:color w:val="000000" w:themeColor="text1"/>
          <w:sz w:val="28"/>
          <w:szCs w:val="28"/>
        </w:rPr>
        <w:t>委现场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亮</w:t>
      </w:r>
      <w:r>
        <w:rPr>
          <w:rFonts w:ascii="Times New Roman" w:hAnsi="Times New Roman" w:eastAsia="仿宋_GB2312"/>
          <w:color w:val="000000" w:themeColor="text1"/>
          <w:sz w:val="28"/>
          <w:szCs w:val="28"/>
        </w:rPr>
        <w:t>分，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去掉</w:t>
      </w:r>
      <w:r>
        <w:rPr>
          <w:rFonts w:ascii="Times New Roman" w:hAnsi="Times New Roman" w:eastAsia="仿宋_GB2312"/>
          <w:color w:val="000000" w:themeColor="text1"/>
          <w:sz w:val="28"/>
          <w:szCs w:val="28"/>
        </w:rPr>
        <w:t>一个最高、最低分后，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统计</w:t>
      </w:r>
      <w:r>
        <w:rPr>
          <w:rFonts w:ascii="Times New Roman" w:hAnsi="Times New Roman" w:eastAsia="仿宋_GB2312"/>
          <w:color w:val="000000" w:themeColor="text1"/>
          <w:sz w:val="28"/>
          <w:szCs w:val="28"/>
        </w:rPr>
        <w:t>平均得分。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第四环节：评选奖项</w:t>
      </w:r>
    </w:p>
    <w:p>
      <w:pPr>
        <w:snapToGrid w:val="0"/>
        <w:spacing w:line="560" w:lineRule="exact"/>
        <w:ind w:firstLine="560" w:firstLineChars="200"/>
        <w:rPr>
          <w:rFonts w:hint="eastAsia"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由工作人员计算总得分</w:t>
      </w:r>
      <w:r>
        <w:rPr>
          <w:rFonts w:hint="eastAsia" w:eastAsia="仿宋_GB2312"/>
          <w:color w:val="000000" w:themeColor="text1"/>
          <w:sz w:val="28"/>
          <w:szCs w:val="28"/>
          <w:lang w:eastAsia="zh-CN"/>
        </w:rPr>
        <w:t>并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进行排序。</w:t>
      </w:r>
      <w:r>
        <w:rPr>
          <w:rFonts w:hint="eastAsia" w:eastAsia="仿宋_GB2312"/>
          <w:color w:val="000000" w:themeColor="text1"/>
          <w:sz w:val="28"/>
          <w:szCs w:val="28"/>
          <w:lang w:eastAsia="zh-CN"/>
        </w:rPr>
        <w:t>每组总分第一名晋级省案例大赛。</w:t>
      </w:r>
    </w:p>
    <w:p>
      <w:pPr>
        <w:autoSpaceDE w:val="0"/>
        <w:autoSpaceDN w:val="0"/>
        <w:adjustRightInd w:val="0"/>
        <w:spacing w:line="360" w:lineRule="auto"/>
        <w:ind w:left="1" w:leftChars="-67" w:right="-57" w:rightChars="-27" w:hanging="142" w:hangingChars="59"/>
        <w:jc w:val="left"/>
        <w:rPr>
          <w:rFonts w:ascii="MicrosoftYaHei-Identity-H" w:eastAsia="MicrosoftYaHei-Identity-H" w:cs="MicrosoftYaHei-Identity-H"/>
          <w:b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ind w:left="1" w:leftChars="-67" w:right="-57" w:rightChars="-27" w:hanging="142" w:hangingChars="59"/>
        <w:jc w:val="left"/>
        <w:rPr>
          <w:rFonts w:ascii="MicrosoftYaHei-Identity-H" w:eastAsia="MicrosoftYaHei-Identity-H" w:cs="MicrosoftYaHei-Identity-H"/>
          <w:b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ind w:left="1" w:leftChars="-67" w:right="-57" w:rightChars="-27" w:hanging="142" w:hangingChars="59"/>
        <w:jc w:val="left"/>
        <w:rPr>
          <w:rFonts w:ascii="MicrosoftYaHei-Identity-H" w:eastAsia="MicrosoftYaHei-Identity-H" w:cs="MicrosoftYaHei-Identity-H"/>
          <w:b/>
          <w:kern w:val="0"/>
          <w:sz w:val="24"/>
        </w:rPr>
      </w:pPr>
    </w:p>
    <w:p>
      <w:pPr>
        <w:spacing w:line="480" w:lineRule="exact"/>
        <w:rPr>
          <w:sz w:val="28"/>
          <w:szCs w:val="28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outlineLvl w:val="0"/>
        <w:rPr>
          <w:rFonts w:hint="eastAsia" w:ascii="微软雅黑" w:hAnsi="微软雅黑" w:eastAsia="微软雅黑" w:cs="微软雅黑"/>
          <w:b w:val="0"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32"/>
          <w:szCs w:val="32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 w:val="0"/>
          <w:bCs/>
          <w:kern w:val="0"/>
          <w:sz w:val="32"/>
          <w:szCs w:val="32"/>
        </w:rPr>
        <w:t>评分表（共100分）</w:t>
      </w:r>
    </w:p>
    <w:p>
      <w:pPr>
        <w:rPr>
          <w:rFonts w:ascii="宋体" w:hAnsi="宋体" w:eastAsia="宋体" w:cs="Times New Roman"/>
          <w:color w:val="000000" w:themeColor="text1"/>
          <w:sz w:val="24"/>
          <w:szCs w:val="24"/>
        </w:rPr>
      </w:pPr>
    </w:p>
    <w:p>
      <w:pPr>
        <w:rPr>
          <w:rFonts w:ascii="宋体" w:hAnsi="宋体" w:eastAsia="宋体" w:cs="Times New Roman"/>
          <w:b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</w:rPr>
        <w:t>队伍编号：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</w:rPr>
        <w:t xml:space="preserve">     </w:t>
      </w:r>
    </w:p>
    <w:tbl>
      <w:tblPr>
        <w:tblStyle w:val="10"/>
        <w:tblW w:w="8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114"/>
        <w:gridCol w:w="2826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2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华文细黑"/>
                <w:bCs/>
                <w:color w:val="000000" w:themeColor="text1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参考评分标准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华文细黑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bCs/>
                <w:color w:val="000000" w:themeColor="text1"/>
                <w:kern w:val="0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华文细黑"/>
                <w:bCs/>
                <w:color w:val="000000" w:themeColor="text1"/>
                <w:kern w:val="0"/>
                <w:sz w:val="24"/>
                <w:szCs w:val="24"/>
              </w:rPr>
              <w:t>（精确到小数点后一位）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2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团队展示（10分）</w:t>
            </w: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衣着形象统一，行为得体大方（5分）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团队分工明确，合作默契（5分）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案例陈述（30分）</w:t>
            </w: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语言表达流畅（5分）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文案制作美观性（5分）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案例分析透彻、可行性强（10分）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案例内容详实、结构严谨（10分）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双方队员PK（30分）</w:t>
            </w: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语言表达流畅（5分）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现场提问及回答的专业性与应变能力(10分)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回答问题的时间控制（5分）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陈述逻辑严密性、突出重点（10分）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2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评委提问（30分）</w:t>
            </w: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回答问题的礼仪、时间控制（10分）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陈述口齿清晰、逻辑合理、分析透彻（10分）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回答的专业性、准确性、言简意赅（10分）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296" w:type="dxa"/>
            <w:vAlign w:val="center"/>
          </w:tcPr>
          <w:p>
            <w:pPr>
              <w:ind w:left="-30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总分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</w:tbl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widowControl/>
        <w:jc w:val="left"/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841" w:bottom="144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Ya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4DF0"/>
    <w:rsid w:val="000235C5"/>
    <w:rsid w:val="000616F2"/>
    <w:rsid w:val="000B3AAE"/>
    <w:rsid w:val="00154DF0"/>
    <w:rsid w:val="0016006B"/>
    <w:rsid w:val="001B7F3D"/>
    <w:rsid w:val="00372834"/>
    <w:rsid w:val="003744F2"/>
    <w:rsid w:val="003A5E64"/>
    <w:rsid w:val="003D7E8E"/>
    <w:rsid w:val="005B2036"/>
    <w:rsid w:val="005C7246"/>
    <w:rsid w:val="005D45D7"/>
    <w:rsid w:val="005F4361"/>
    <w:rsid w:val="00730890"/>
    <w:rsid w:val="0080528B"/>
    <w:rsid w:val="00905839"/>
    <w:rsid w:val="00917E45"/>
    <w:rsid w:val="009F75C3"/>
    <w:rsid w:val="00A12358"/>
    <w:rsid w:val="00AC2D4B"/>
    <w:rsid w:val="00AF39EC"/>
    <w:rsid w:val="00BE070E"/>
    <w:rsid w:val="00C42DB3"/>
    <w:rsid w:val="00C92F67"/>
    <w:rsid w:val="00CC40D8"/>
    <w:rsid w:val="00D950FA"/>
    <w:rsid w:val="00F90FBC"/>
    <w:rsid w:val="10293E7E"/>
    <w:rsid w:val="29143FF8"/>
    <w:rsid w:val="4A765093"/>
    <w:rsid w:val="7474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文档结构图 Char"/>
    <w:basedOn w:val="5"/>
    <w:link w:val="2"/>
    <w:semiHidden/>
    <w:uiPriority w:val="99"/>
    <w:rPr>
      <w:rFonts w:ascii="宋体" w:hAnsi="Times New Roman" w:eastAsia="宋体" w:cs="Times New Roman"/>
      <w:sz w:val="18"/>
      <w:szCs w:val="18"/>
    </w:rPr>
  </w:style>
  <w:style w:type="table" w:customStyle="1" w:styleId="10">
    <w:name w:val="网格型3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</Words>
  <Characters>1175</Characters>
  <Lines>9</Lines>
  <Paragraphs>2</Paragraphs>
  <TotalTime>0</TotalTime>
  <ScaleCrop>false</ScaleCrop>
  <LinksUpToDate>false</LinksUpToDate>
  <CharactersWithSpaces>1379</CharactersWithSpaces>
  <Application>WPS Office_11.1.0.7811_F1E327BC-269C-435d-A152-05C5408002CA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2015-05-11T01:58:00Z</dcterms:created>
  <dc:creator>dell</dc:creator>
  <cp:lastModifiedBy>hy</cp:lastModifiedBy>
  <cp:lastPrinted>2015-05-11T07:02:00Z</cp:lastPrinted>
  <dcterms:modified xsi:type="dcterms:W3CDTF">2018-09-18T04:28:28Z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2052-11.1.0.7811</vt:lpwstr>
  </property>
</Properties>
</file>