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273E" w14:textId="473FB9EF" w:rsidR="001B0FBD" w:rsidRDefault="00FB732A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F70398">
        <w:rPr>
          <w:rFonts w:ascii="黑体" w:eastAsia="黑体" w:hAnsi="黑体" w:hint="eastAsia"/>
          <w:sz w:val="32"/>
          <w:szCs w:val="32"/>
        </w:rPr>
        <w:t>风险管理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7C6C60E4" w14:textId="77777777" w:rsidR="001B0FBD" w:rsidRDefault="00FB732A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1B0FBD" w14:paraId="5398E235" w14:textId="77777777">
        <w:trPr>
          <w:jc w:val="center"/>
        </w:trPr>
        <w:tc>
          <w:tcPr>
            <w:tcW w:w="1135" w:type="dxa"/>
            <w:vAlign w:val="center"/>
          </w:tcPr>
          <w:p w14:paraId="64CE1631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136504F" w14:textId="57D58058" w:rsidR="001B0FBD" w:rsidRDefault="00F70398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szCs w:val="21"/>
              </w:rPr>
              <w:t>isk</w:t>
            </w:r>
            <w:r>
              <w:rPr>
                <w:rFonts w:ascii="宋体" w:eastAsia="宋体" w:hAnsi="宋体" w:cs="宋体"/>
                <w:szCs w:val="21"/>
              </w:rPr>
              <w:t xml:space="preserve"> Management</w:t>
            </w:r>
          </w:p>
        </w:tc>
        <w:tc>
          <w:tcPr>
            <w:tcW w:w="1134" w:type="dxa"/>
            <w:vAlign w:val="center"/>
          </w:tcPr>
          <w:p w14:paraId="2BB3BFDE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9D460F8" w14:textId="614EB5E8" w:rsidR="001B0FBD" w:rsidRDefault="00F70398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F70398">
              <w:rPr>
                <w:rFonts w:ascii="宋体" w:eastAsia="宋体" w:hAnsi="宋体" w:cs="宋体"/>
                <w:szCs w:val="21"/>
              </w:rPr>
              <w:t>FIAB2020</w:t>
            </w:r>
          </w:p>
        </w:tc>
      </w:tr>
      <w:tr w:rsidR="001B0FBD" w14:paraId="238C7A6C" w14:textId="77777777">
        <w:trPr>
          <w:jc w:val="center"/>
        </w:trPr>
        <w:tc>
          <w:tcPr>
            <w:tcW w:w="1135" w:type="dxa"/>
            <w:vAlign w:val="center"/>
          </w:tcPr>
          <w:p w14:paraId="2B2AFC79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2B24730B" w14:textId="77777777" w:rsidR="001B0FBD" w:rsidRDefault="00FB732A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 w14:paraId="305E329B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8C83455" w14:textId="5CA23F21" w:rsidR="001B0FBD" w:rsidRDefault="00F70398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金融+计算机专业</w:t>
            </w:r>
          </w:p>
        </w:tc>
      </w:tr>
      <w:tr w:rsidR="001B0FBD" w14:paraId="6FFFA5B9" w14:textId="77777777">
        <w:trPr>
          <w:jc w:val="center"/>
        </w:trPr>
        <w:tc>
          <w:tcPr>
            <w:tcW w:w="1135" w:type="dxa"/>
            <w:vAlign w:val="center"/>
          </w:tcPr>
          <w:p w14:paraId="5F413708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3E917C7" w14:textId="77777777" w:rsidR="001B0FBD" w:rsidRDefault="00FB732A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0422063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14:paraId="03E12972" w14:textId="77777777" w:rsidR="001B0FBD" w:rsidRDefault="00FB732A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54</w:t>
            </w:r>
          </w:p>
        </w:tc>
      </w:tr>
      <w:tr w:rsidR="001B0FBD" w14:paraId="5305A5D6" w14:textId="77777777">
        <w:trPr>
          <w:jc w:val="center"/>
        </w:trPr>
        <w:tc>
          <w:tcPr>
            <w:tcW w:w="1135" w:type="dxa"/>
            <w:vAlign w:val="center"/>
          </w:tcPr>
          <w:p w14:paraId="3D8591F8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83DB009" w14:textId="77777777" w:rsidR="001B0FBD" w:rsidRDefault="00FB732A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XXX</w:t>
            </w:r>
          </w:p>
        </w:tc>
        <w:tc>
          <w:tcPr>
            <w:tcW w:w="1134" w:type="dxa"/>
            <w:vAlign w:val="center"/>
          </w:tcPr>
          <w:p w14:paraId="0197140D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BE8F4D7" w14:textId="044DAB23" w:rsidR="001B0FBD" w:rsidRDefault="00FB732A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F70398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F70398">
              <w:rPr>
                <w:rFonts w:ascii="宋体" w:eastAsia="宋体" w:hAnsi="宋体" w:cs="宋体"/>
                <w:szCs w:val="21"/>
              </w:rPr>
              <w:t>8</w:t>
            </w:r>
          </w:p>
        </w:tc>
      </w:tr>
      <w:tr w:rsidR="001B0FBD" w14:paraId="14076BE3" w14:textId="77777777">
        <w:trPr>
          <w:jc w:val="center"/>
        </w:trPr>
        <w:tc>
          <w:tcPr>
            <w:tcW w:w="1135" w:type="dxa"/>
            <w:vAlign w:val="center"/>
          </w:tcPr>
          <w:p w14:paraId="1AB7DDE5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AC85F94" w14:textId="1A986819" w:rsidR="001B0FBD" w:rsidRDefault="00D810CD">
            <w:pPr>
              <w:spacing w:beforeLines="50" w:before="156" w:afterLines="50" w:after="156"/>
              <w:rPr>
                <w:rFonts w:ascii="宋体" w:eastAsia="宋体" w:hAnsi="宋体" w:cs="宋体" w:hint="eastAsia"/>
                <w:szCs w:val="21"/>
              </w:rPr>
            </w:pPr>
            <w:r w:rsidRPr="00C50481">
              <w:rPr>
                <w:rFonts w:eastAsia="宋体"/>
                <w:color w:val="000000" w:themeColor="text1"/>
              </w:rPr>
              <w:t>约翰</w:t>
            </w:r>
            <w:r>
              <w:rPr>
                <w:rFonts w:eastAsia="宋体"/>
                <w:color w:val="000000" w:themeColor="text1"/>
              </w:rPr>
              <w:t>.</w:t>
            </w:r>
            <w:r w:rsidRPr="00C50481">
              <w:rPr>
                <w:rFonts w:eastAsia="宋体"/>
                <w:color w:val="000000" w:themeColor="text1"/>
              </w:rPr>
              <w:t>赫尔</w:t>
            </w:r>
            <w:r w:rsidRPr="00826F9C">
              <w:rPr>
                <w:rFonts w:eastAsia="宋体" w:hint="eastAsia"/>
                <w:color w:val="000000" w:themeColor="text1"/>
              </w:rPr>
              <w:t>等，《</w:t>
            </w:r>
            <w:hyperlink r:id="rId8" w:history="1">
              <w:r w:rsidRPr="00C50481">
                <w:rPr>
                  <w:rFonts w:eastAsia="宋体"/>
                  <w:color w:val="000000" w:themeColor="text1"/>
                </w:rPr>
                <w:t>风险</w:t>
              </w:r>
            </w:hyperlink>
            <w:hyperlink r:id="rId9" w:history="1">
              <w:r w:rsidRPr="00C50481">
                <w:rPr>
                  <w:rFonts w:eastAsia="宋体"/>
                  <w:color w:val="000000" w:themeColor="text1"/>
                </w:rPr>
                <w:t>管理与金融机构</w:t>
              </w:r>
            </w:hyperlink>
            <w:r w:rsidRPr="00826F9C">
              <w:rPr>
                <w:rFonts w:eastAsia="宋体" w:hint="eastAsia"/>
                <w:color w:val="000000" w:themeColor="text1"/>
              </w:rPr>
              <w:t>》（第</w:t>
            </w:r>
            <w:r>
              <w:rPr>
                <w:rFonts w:eastAsia="宋体" w:hint="eastAsia"/>
                <w:color w:val="000000" w:themeColor="text1"/>
              </w:rPr>
              <w:t>四</w:t>
            </w:r>
            <w:r w:rsidRPr="00826F9C">
              <w:rPr>
                <w:rFonts w:eastAsia="宋体" w:hint="eastAsia"/>
                <w:color w:val="000000" w:themeColor="text1"/>
              </w:rPr>
              <w:t>版），机械工业出版社</w:t>
            </w:r>
          </w:p>
        </w:tc>
      </w:tr>
    </w:tbl>
    <w:p w14:paraId="7BC2A300" w14:textId="77777777" w:rsidR="001B0FBD" w:rsidRDefault="00FB732A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4F43866" w14:textId="77777777" w:rsidR="001B0FBD" w:rsidRDefault="00FB732A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5E761437" w14:textId="77777777" w:rsidR="00D45651" w:rsidRDefault="00592017" w:rsidP="00D45651">
      <w:pPr>
        <w:pStyle w:val="a3"/>
        <w:spacing w:beforeLines="50" w:before="156" w:afterLines="50" w:after="156"/>
        <w:ind w:firstLineChars="200" w:firstLine="420"/>
      </w:pPr>
      <w:r>
        <w:rPr>
          <w:rFonts w:hint="eastAsia"/>
        </w:rPr>
        <w:t>本课程教学目的在于向学生系统阐述有关</w:t>
      </w:r>
      <w:r w:rsidRPr="00336F7F">
        <w:rPr>
          <w:rFonts w:hAnsi="宋体" w:hint="eastAsia"/>
          <w:bCs/>
          <w:szCs w:val="21"/>
        </w:rPr>
        <w:t>金融风险的基本概念</w:t>
      </w:r>
      <w:r>
        <w:rPr>
          <w:rFonts w:hAnsi="宋体" w:hint="eastAsia"/>
          <w:bCs/>
          <w:szCs w:val="21"/>
        </w:rPr>
        <w:t>、</w:t>
      </w:r>
      <w:r w:rsidRPr="00336F7F">
        <w:rPr>
          <w:rFonts w:hAnsi="宋体" w:hint="eastAsia"/>
          <w:bCs/>
          <w:szCs w:val="21"/>
        </w:rPr>
        <w:t>金融风险计量</w:t>
      </w:r>
      <w:r>
        <w:rPr>
          <w:rFonts w:hAnsi="宋体" w:hint="eastAsia"/>
          <w:bCs/>
          <w:szCs w:val="21"/>
        </w:rPr>
        <w:t>与管理</w:t>
      </w:r>
      <w:r w:rsidRPr="00336F7F">
        <w:rPr>
          <w:rFonts w:hAnsi="宋体" w:hint="eastAsia"/>
          <w:bCs/>
          <w:szCs w:val="21"/>
        </w:rPr>
        <w:t>的基本理论与方法</w:t>
      </w:r>
      <w:r>
        <w:rPr>
          <w:rFonts w:hint="eastAsia"/>
        </w:rPr>
        <w:t>，使学生对各类</w:t>
      </w:r>
      <w:r w:rsidRPr="00336F7F">
        <w:rPr>
          <w:rFonts w:hAnsi="宋体" w:hint="eastAsia"/>
          <w:bCs/>
          <w:szCs w:val="21"/>
        </w:rPr>
        <w:t>金融风险计量</w:t>
      </w:r>
      <w:r>
        <w:rPr>
          <w:rFonts w:hAnsi="宋体" w:hint="eastAsia"/>
          <w:bCs/>
          <w:szCs w:val="21"/>
        </w:rPr>
        <w:t>与管理</w:t>
      </w:r>
      <w:r w:rsidRPr="00336F7F">
        <w:rPr>
          <w:rFonts w:hAnsi="宋体" w:hint="eastAsia"/>
          <w:bCs/>
          <w:szCs w:val="21"/>
        </w:rPr>
        <w:t>的基本方法</w:t>
      </w:r>
      <w:r>
        <w:rPr>
          <w:rFonts w:hint="eastAsia"/>
          <w:szCs w:val="28"/>
        </w:rPr>
        <w:t>有</w:t>
      </w:r>
      <w:r>
        <w:rPr>
          <w:rFonts w:hint="eastAsia"/>
        </w:rPr>
        <w:t>比较系统地了解。同时，该课程理论性与实践性都较强，通过课堂讨论、学生对</w:t>
      </w:r>
      <w:r w:rsidRPr="00336F7F">
        <w:rPr>
          <w:rFonts w:hAnsi="宋体" w:hint="eastAsia"/>
          <w:bCs/>
          <w:szCs w:val="21"/>
        </w:rPr>
        <w:t>金融风险</w:t>
      </w:r>
      <w:r>
        <w:rPr>
          <w:rFonts w:hAnsi="宋体" w:hint="eastAsia"/>
          <w:bCs/>
          <w:szCs w:val="21"/>
        </w:rPr>
        <w:t>管理方法的应用有一定的认识</w:t>
      </w:r>
      <w:r>
        <w:rPr>
          <w:rFonts w:hint="eastAsia"/>
        </w:rPr>
        <w:t>。</w:t>
      </w:r>
      <w:r w:rsidR="00C834F8" w:rsidRPr="0007448A">
        <w:rPr>
          <w:rFonts w:hint="eastAsia"/>
        </w:rPr>
        <w:t>本课程</w:t>
      </w:r>
      <w:r w:rsidR="00C834F8">
        <w:rPr>
          <w:rFonts w:hint="eastAsia"/>
        </w:rPr>
        <w:t>的</w:t>
      </w:r>
      <w:r w:rsidR="00C834F8" w:rsidRPr="0007448A">
        <w:rPr>
          <w:rFonts w:hint="eastAsia"/>
        </w:rPr>
        <w:t>主要</w:t>
      </w:r>
      <w:r w:rsidR="00C834F8">
        <w:rPr>
          <w:rFonts w:hint="eastAsia"/>
        </w:rPr>
        <w:t>内容包括风险管理的概述、风险管理的分类、市场风险、波动率风险、尾部风险、利率风险、信用风险、操作风险以及巴塞尔协议等内容，重点探讨各类风险的度量工具和风险管理的方法</w:t>
      </w:r>
      <w:r w:rsidR="00C834F8" w:rsidRPr="00FD0F54">
        <w:rPr>
          <w:rFonts w:hint="eastAsia"/>
        </w:rPr>
        <w:t>。</w:t>
      </w:r>
      <w:r w:rsidR="00C834F8" w:rsidRPr="0007448A">
        <w:rPr>
          <w:rFonts w:hint="eastAsia"/>
        </w:rPr>
        <w:t>本课程突出</w:t>
      </w:r>
      <w:r w:rsidR="00C834F8">
        <w:rPr>
          <w:rFonts w:hint="eastAsia"/>
        </w:rPr>
        <w:t>理论与案例分析、实证分析相结合、经典理论与最新学术成果结合</w:t>
      </w:r>
      <w:r w:rsidR="00C834F8" w:rsidRPr="0007448A">
        <w:rPr>
          <w:rFonts w:hint="eastAsia"/>
        </w:rPr>
        <w:t>，通过课堂讲解</w:t>
      </w:r>
      <w:r w:rsidR="00C834F8">
        <w:rPr>
          <w:rFonts w:hint="eastAsia"/>
        </w:rPr>
        <w:t>、</w:t>
      </w:r>
      <w:r w:rsidR="00C834F8" w:rsidRPr="0007448A">
        <w:rPr>
          <w:rFonts w:hint="eastAsia"/>
        </w:rPr>
        <w:t>案例</w:t>
      </w:r>
      <w:r w:rsidR="00C834F8">
        <w:rPr>
          <w:rFonts w:hint="eastAsia"/>
        </w:rPr>
        <w:t>分析以及小组讨论，</w:t>
      </w:r>
      <w:r w:rsidR="00C834F8" w:rsidRPr="003967A4">
        <w:rPr>
          <w:rFonts w:hint="eastAsia"/>
        </w:rPr>
        <w:t>使学生全面掌握</w:t>
      </w:r>
      <w:r w:rsidR="00C834F8">
        <w:rPr>
          <w:rFonts w:hint="eastAsia"/>
        </w:rPr>
        <w:t>金融风险管理</w:t>
      </w:r>
      <w:r w:rsidR="00C834F8" w:rsidRPr="003967A4">
        <w:rPr>
          <w:rFonts w:hint="eastAsia"/>
        </w:rPr>
        <w:t>理论、方法</w:t>
      </w:r>
      <w:r w:rsidR="00C834F8">
        <w:rPr>
          <w:rFonts w:hint="eastAsia"/>
        </w:rPr>
        <w:t>和工具</w:t>
      </w:r>
      <w:r w:rsidR="00C834F8" w:rsidRPr="003967A4">
        <w:rPr>
          <w:rFonts w:hint="eastAsia"/>
        </w:rPr>
        <w:t>，并运用于</w:t>
      </w:r>
      <w:r w:rsidR="00C834F8">
        <w:rPr>
          <w:rFonts w:hint="eastAsia"/>
        </w:rPr>
        <w:t>金融市场风险管理实证建模和金融风险事件的案例分析。</w:t>
      </w:r>
    </w:p>
    <w:p w14:paraId="1D3E77A9" w14:textId="77777777" w:rsidR="00FC3E62" w:rsidRDefault="00FC3E62" w:rsidP="00D45651">
      <w:pPr>
        <w:pStyle w:val="a3"/>
        <w:spacing w:beforeLines="50" w:before="156" w:afterLines="50" w:after="156"/>
        <w:ind w:firstLineChars="200" w:firstLine="420"/>
      </w:pPr>
    </w:p>
    <w:p w14:paraId="0E8AC6E7" w14:textId="005881BE" w:rsidR="001B0FBD" w:rsidRDefault="00FB732A" w:rsidP="00D45651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14:paraId="7CFD3C9E" w14:textId="5E81A2EC" w:rsidR="001B0FBD" w:rsidRDefault="00FB732A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</w:t>
      </w:r>
      <w:r w:rsidR="00FC3E62">
        <w:rPr>
          <w:rFonts w:hAnsi="宋体" w:cs="宋体"/>
          <w:b/>
        </w:rPr>
        <w:t xml:space="preserve"> </w:t>
      </w:r>
      <w:r>
        <w:rPr>
          <w:rFonts w:hAnsi="宋体" w:cs="宋体" w:hint="eastAsia"/>
          <w:b/>
        </w:rPr>
        <w:t>课程目标1：</w:t>
      </w:r>
      <w:r w:rsidR="00C834F8">
        <w:rPr>
          <w:rFonts w:hAnsi="宋体" w:cs="宋体" w:hint="eastAsia"/>
          <w:b/>
        </w:rPr>
        <w:t>理解</w:t>
      </w:r>
      <w:r w:rsidR="00592017">
        <w:rPr>
          <w:rFonts w:hAnsi="宋体" w:cs="宋体" w:hint="eastAsia"/>
          <w:b/>
        </w:rPr>
        <w:t>金融风险</w:t>
      </w:r>
      <w:r w:rsidR="00C834F8">
        <w:rPr>
          <w:rFonts w:hAnsi="宋体" w:cs="宋体" w:hint="eastAsia"/>
          <w:b/>
        </w:rPr>
        <w:t>的基本概念，</w:t>
      </w:r>
      <w:r w:rsidR="006B049E">
        <w:rPr>
          <w:rFonts w:hAnsi="宋体" w:cs="宋体" w:hint="eastAsia"/>
          <w:b/>
        </w:rPr>
        <w:t>金融风险的分类和</w:t>
      </w:r>
      <w:r w:rsidR="00BE5A1C">
        <w:rPr>
          <w:rFonts w:hAnsi="宋体" w:cs="宋体" w:hint="eastAsia"/>
          <w:b/>
        </w:rPr>
        <w:t>成因</w:t>
      </w:r>
      <w:r w:rsidR="006B049E">
        <w:rPr>
          <w:rFonts w:hAnsi="宋体" w:cs="宋体" w:hint="eastAsia"/>
          <w:b/>
        </w:rPr>
        <w:t>；</w:t>
      </w:r>
      <w:r w:rsidR="00172211">
        <w:rPr>
          <w:rFonts w:hAnsi="宋体" w:cs="宋体" w:hint="eastAsia"/>
          <w:b/>
        </w:rPr>
        <w:t>了解金融风险计量的基本理论和方法</w:t>
      </w:r>
      <w:r w:rsidR="00AD37FA">
        <w:rPr>
          <w:rFonts w:hAnsi="宋体" w:cs="宋体" w:hint="eastAsia"/>
          <w:b/>
        </w:rPr>
        <w:t>；了解金融风险管理的基本流程</w:t>
      </w:r>
    </w:p>
    <w:p w14:paraId="1A0B7C27" w14:textId="1939F31A" w:rsidR="001B0FBD" w:rsidRDefault="00FB732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0E47B4">
        <w:rPr>
          <w:rFonts w:hAnsi="宋体" w:cs="宋体"/>
        </w:rPr>
        <w:t xml:space="preserve"> </w:t>
      </w:r>
      <w:r>
        <w:rPr>
          <w:rFonts w:hAnsi="宋体" w:cs="宋体" w:hint="eastAsia"/>
        </w:rPr>
        <w:t>理解</w:t>
      </w:r>
      <w:r w:rsidR="006B049E">
        <w:rPr>
          <w:rFonts w:hAnsi="宋体" w:cs="宋体" w:hint="eastAsia"/>
        </w:rPr>
        <w:t>金融风险的基本概念、金融风险的分类和</w:t>
      </w:r>
      <w:r w:rsidR="00BE5A1C">
        <w:rPr>
          <w:rFonts w:hAnsi="宋体" w:cs="宋体" w:hint="eastAsia"/>
        </w:rPr>
        <w:t>成因</w:t>
      </w:r>
    </w:p>
    <w:p w14:paraId="45A6964C" w14:textId="44EA7FF2" w:rsidR="001B0FBD" w:rsidRDefault="00FB732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</w:t>
      </w:r>
      <w:r w:rsidR="006B049E">
        <w:rPr>
          <w:rFonts w:hAnsi="宋体" w:cs="宋体" w:hint="eastAsia"/>
        </w:rPr>
        <w:t>了解金融风险计量的基本理论和方法</w:t>
      </w:r>
    </w:p>
    <w:p w14:paraId="22E0A8F1" w14:textId="46199F07" w:rsidR="001B0FBD" w:rsidRDefault="00FB732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</w:t>
      </w:r>
      <w:r w:rsidR="00AD37FA">
        <w:rPr>
          <w:rFonts w:hAnsi="宋体" w:cs="宋体" w:hint="eastAsia"/>
        </w:rPr>
        <w:t>了解金融风险管理的基本流程</w:t>
      </w:r>
    </w:p>
    <w:p w14:paraId="1FBDFC65" w14:textId="2571ECC0" w:rsidR="001B0FBD" w:rsidRDefault="00FB732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A11EA2">
        <w:rPr>
          <w:rFonts w:hAnsi="宋体" w:cs="宋体" w:hint="eastAsia"/>
          <w:b/>
        </w:rPr>
        <w:t>系统学习</w:t>
      </w:r>
      <w:r w:rsidR="00A11EA2" w:rsidRPr="00A11EA2">
        <w:rPr>
          <w:rFonts w:hAnsi="宋体" w:cs="宋体" w:hint="eastAsia"/>
          <w:b/>
        </w:rPr>
        <w:t>市场风险、波动率风险、尾部风险、利率风险、信用风险</w:t>
      </w:r>
      <w:r w:rsidR="00F951A8">
        <w:rPr>
          <w:rFonts w:hAnsi="宋体" w:cs="宋体" w:hint="eastAsia"/>
          <w:b/>
        </w:rPr>
        <w:t>和</w:t>
      </w:r>
      <w:r w:rsidR="00A11EA2" w:rsidRPr="00A11EA2">
        <w:rPr>
          <w:rFonts w:hAnsi="宋体" w:cs="宋体" w:hint="eastAsia"/>
          <w:b/>
        </w:rPr>
        <w:t>操作风险</w:t>
      </w:r>
      <w:r w:rsidR="00015D68">
        <w:rPr>
          <w:rFonts w:hAnsi="宋体" w:cs="宋体" w:hint="eastAsia"/>
          <w:b/>
        </w:rPr>
        <w:t>等各类风险</w:t>
      </w:r>
      <w:r w:rsidR="00F951A8">
        <w:rPr>
          <w:rFonts w:hAnsi="宋体" w:cs="宋体" w:hint="eastAsia"/>
          <w:b/>
        </w:rPr>
        <w:t>内涵和</w:t>
      </w:r>
      <w:r w:rsidR="00015D68">
        <w:rPr>
          <w:rFonts w:hAnsi="宋体" w:cs="宋体" w:hint="eastAsia"/>
          <w:b/>
        </w:rPr>
        <w:t>度量工具，</w:t>
      </w:r>
      <w:r w:rsidR="00015D68" w:rsidRPr="00A11EA2">
        <w:rPr>
          <w:rFonts w:hAnsi="宋体" w:cs="宋体" w:hint="eastAsia"/>
          <w:b/>
        </w:rPr>
        <w:t>重点探讨各类风险的管理方法</w:t>
      </w:r>
    </w:p>
    <w:p w14:paraId="5688762C" w14:textId="21399FD2" w:rsidR="001B0FBD" w:rsidRDefault="00FB732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A11EA2">
        <w:rPr>
          <w:rFonts w:hAnsi="宋体" w:cs="宋体" w:hint="eastAsia"/>
        </w:rPr>
        <w:t>系统学习市场风险、波动率风险、尾部风险</w:t>
      </w:r>
      <w:r w:rsidR="00552D11">
        <w:rPr>
          <w:rFonts w:hAnsi="宋体" w:cs="宋体" w:hint="eastAsia"/>
        </w:rPr>
        <w:t>和</w:t>
      </w:r>
      <w:r w:rsidR="00A11EA2">
        <w:rPr>
          <w:rFonts w:hAnsi="宋体" w:cs="宋体" w:hint="eastAsia"/>
        </w:rPr>
        <w:t>利率风险的内涵</w:t>
      </w:r>
      <w:r w:rsidR="00552D11">
        <w:rPr>
          <w:rFonts w:hAnsi="宋体" w:cs="宋体" w:hint="eastAsia"/>
        </w:rPr>
        <w:t>和</w:t>
      </w:r>
      <w:r w:rsidR="00A11EA2">
        <w:rPr>
          <w:rFonts w:hAnsi="宋体" w:cs="宋体" w:hint="eastAsia"/>
        </w:rPr>
        <w:t>风险</w:t>
      </w:r>
      <w:r w:rsidR="00F951A8">
        <w:rPr>
          <w:rFonts w:hAnsi="宋体" w:cs="宋体" w:hint="eastAsia"/>
        </w:rPr>
        <w:t>度量</w:t>
      </w:r>
      <w:r w:rsidR="00A11EA2">
        <w:rPr>
          <w:rFonts w:hAnsi="宋体" w:cs="宋体" w:hint="eastAsia"/>
        </w:rPr>
        <w:t>工具</w:t>
      </w:r>
      <w:r w:rsidR="00015D68">
        <w:rPr>
          <w:rFonts w:hAnsi="宋体" w:cs="宋体" w:hint="eastAsia"/>
        </w:rPr>
        <w:t>，重点探讨各类风险的管理方法</w:t>
      </w:r>
    </w:p>
    <w:p w14:paraId="58F2D34F" w14:textId="403D8055" w:rsidR="00552D11" w:rsidRDefault="00FB732A" w:rsidP="00552D1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</w:t>
      </w:r>
      <w:r w:rsidR="00A11EA2">
        <w:rPr>
          <w:rFonts w:hAnsi="宋体" w:cs="宋体" w:hint="eastAsia"/>
        </w:rPr>
        <w:t xml:space="preserve"> </w:t>
      </w:r>
      <w:r w:rsidR="00552D11">
        <w:rPr>
          <w:rFonts w:hAnsi="宋体" w:cs="宋体" w:hint="eastAsia"/>
        </w:rPr>
        <w:t>学习信用风险和操作风险的内涵和风险度量工具，重点探讨风险的管理方法</w:t>
      </w:r>
    </w:p>
    <w:p w14:paraId="0FE8D072" w14:textId="203CC9B6" w:rsidR="001B0FBD" w:rsidRPr="00552D11" w:rsidRDefault="00FB732A" w:rsidP="00552D11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lastRenderedPageBreak/>
        <w:t>课程目标3：</w:t>
      </w:r>
      <w:r w:rsidR="00552D11">
        <w:rPr>
          <w:rFonts w:hAnsi="宋体" w:cs="宋体" w:hint="eastAsia"/>
          <w:b/>
        </w:rPr>
        <w:t>系统学习</w:t>
      </w:r>
      <w:r w:rsidR="00552D11" w:rsidRPr="00A11EA2">
        <w:rPr>
          <w:rFonts w:hAnsi="宋体" w:cs="宋体" w:hint="eastAsia"/>
          <w:b/>
        </w:rPr>
        <w:t>巴塞尔协议</w:t>
      </w:r>
      <w:r w:rsidR="00552D11">
        <w:rPr>
          <w:rFonts w:hAnsi="宋体" w:cs="宋体" w:hint="eastAsia"/>
          <w:b/>
        </w:rPr>
        <w:t>的内容</w:t>
      </w:r>
      <w:r w:rsidR="00552D11" w:rsidRPr="00A11EA2">
        <w:rPr>
          <w:rFonts w:hAnsi="宋体" w:cs="宋体" w:hint="eastAsia"/>
          <w:b/>
        </w:rPr>
        <w:t>，</w:t>
      </w:r>
      <w:r w:rsidR="00552D11">
        <w:rPr>
          <w:rFonts w:hAnsi="宋体" w:cs="宋体" w:hint="eastAsia"/>
          <w:b/>
        </w:rPr>
        <w:t>了解金融风险监管的框架和流程，</w:t>
      </w:r>
      <w:r w:rsidR="00172211">
        <w:rPr>
          <w:rFonts w:hAnsi="宋体" w:cs="宋体" w:hint="eastAsia"/>
          <w:b/>
        </w:rPr>
        <w:t>培养学生对企业社会责任和可持续管理的理解；通过课堂讨论、演讲和案例分析，加强学生的沟通能力</w:t>
      </w:r>
      <w:r w:rsidR="00E93794">
        <w:rPr>
          <w:rFonts w:hAnsi="宋体" w:cs="宋体" w:hint="eastAsia"/>
          <w:b/>
        </w:rPr>
        <w:t>和分析问题的能力</w:t>
      </w:r>
      <w:r w:rsidR="00172211">
        <w:rPr>
          <w:rFonts w:hAnsi="宋体" w:cs="宋体" w:hint="eastAsia"/>
          <w:b/>
        </w:rPr>
        <w:t>。</w:t>
      </w:r>
    </w:p>
    <w:p w14:paraId="71916493" w14:textId="2C3BC60C" w:rsidR="001B0FBD" w:rsidRDefault="00FB732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 w:rsidR="00172211">
        <w:rPr>
          <w:rFonts w:hAnsi="宋体" w:cs="宋体"/>
        </w:rPr>
        <w:t xml:space="preserve"> </w:t>
      </w:r>
      <w:r w:rsidR="00552D11" w:rsidRPr="00552D11">
        <w:rPr>
          <w:rFonts w:hAnsi="宋体" w:cs="宋体" w:hint="eastAsia"/>
        </w:rPr>
        <w:t>系统学习巴塞尔协议的内容，了解金融风险监管的框架和流程，培养学生对企业社会责任和可持续管理的理解</w:t>
      </w:r>
    </w:p>
    <w:p w14:paraId="71CC6053" w14:textId="19402210" w:rsidR="001B0FBD" w:rsidRDefault="00FB732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</w:t>
      </w:r>
      <w:r w:rsidR="0091535D">
        <w:rPr>
          <w:rFonts w:hAnsi="宋体" w:cs="宋体"/>
        </w:rPr>
        <w:t xml:space="preserve"> </w:t>
      </w:r>
      <w:r w:rsidR="00172211">
        <w:rPr>
          <w:rFonts w:hAnsi="宋体" w:cs="宋体" w:hint="eastAsia"/>
        </w:rPr>
        <w:t>通过课堂讨论、演讲和案例分析，加强学生的沟通能力</w:t>
      </w:r>
      <w:r w:rsidR="00366B0B">
        <w:rPr>
          <w:rFonts w:hAnsi="宋体" w:cs="宋体" w:hint="eastAsia"/>
        </w:rPr>
        <w:t>和分析问题的能力</w:t>
      </w:r>
      <w:r w:rsidR="00172211">
        <w:rPr>
          <w:rFonts w:hAnsi="宋体" w:cs="宋体" w:hint="eastAsia"/>
        </w:rPr>
        <w:t xml:space="preserve"> </w:t>
      </w:r>
    </w:p>
    <w:p w14:paraId="1F7061D1" w14:textId="77777777" w:rsidR="00172211" w:rsidRDefault="0017221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489832FC" w14:textId="77777777" w:rsidR="001B0FBD" w:rsidRDefault="00FB732A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14:paraId="11E8B781" w14:textId="77777777" w:rsidR="001B0FBD" w:rsidRDefault="00FB732A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1B0FBD" w14:paraId="17E3D77F" w14:textId="77777777">
        <w:trPr>
          <w:jc w:val="center"/>
        </w:trPr>
        <w:tc>
          <w:tcPr>
            <w:tcW w:w="1302" w:type="dxa"/>
            <w:vAlign w:val="center"/>
          </w:tcPr>
          <w:p w14:paraId="27D48E0E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14:paraId="205A7FC9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14:paraId="4AE50D8C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045914B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B0FBD" w14:paraId="5BA25623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1ACED02C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14:paraId="0B14E1D5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14:paraId="3B28648C" w14:textId="366E737E" w:rsidR="001B0FBD" w:rsidRPr="0015379F" w:rsidRDefault="0015379F" w:rsidP="00894F2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金融风险的基本概念、</w:t>
            </w:r>
            <w:r w:rsidR="00017946">
              <w:rPr>
                <w:rFonts w:hAnsi="宋体" w:cs="宋体" w:hint="eastAsia"/>
              </w:rPr>
              <w:t>金融风险类别</w:t>
            </w:r>
            <w:r>
              <w:rPr>
                <w:rFonts w:hAnsi="宋体" w:cs="宋体" w:hint="eastAsia"/>
              </w:rPr>
              <w:t>和成因</w:t>
            </w:r>
          </w:p>
        </w:tc>
        <w:tc>
          <w:tcPr>
            <w:tcW w:w="2688" w:type="dxa"/>
            <w:vAlign w:val="center"/>
          </w:tcPr>
          <w:p w14:paraId="17A6233B" w14:textId="682DED18" w:rsidR="001B0FBD" w:rsidRDefault="00781D58" w:rsidP="00894F2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894F21">
              <w:rPr>
                <w:rFonts w:hAnsi="宋体" w:cs="宋体" w:hint="eastAsia"/>
              </w:rPr>
              <w:t>理解金融风险管理理论并掌握各类风险管理工具，</w:t>
            </w:r>
            <w:r>
              <w:rPr>
                <w:rFonts w:hAnsi="宋体" w:cs="宋体" w:hint="eastAsia"/>
              </w:rPr>
              <w:t>具有一定科学研究和实际工作能力。</w:t>
            </w:r>
          </w:p>
        </w:tc>
      </w:tr>
      <w:tr w:rsidR="001B0FBD" w14:paraId="1A791058" w14:textId="77777777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14:paraId="7DCF7665" w14:textId="77777777" w:rsidR="001B0FBD" w:rsidRDefault="001B0FB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1AFE004C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14:paraId="1D5E23FA" w14:textId="6519CBB6" w:rsidR="001B0FBD" w:rsidRDefault="0015379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金融风险计量的基本理论和方法</w:t>
            </w:r>
          </w:p>
        </w:tc>
        <w:tc>
          <w:tcPr>
            <w:tcW w:w="2688" w:type="dxa"/>
            <w:vAlign w:val="center"/>
          </w:tcPr>
          <w:p w14:paraId="3F96E26C" w14:textId="369BC82D" w:rsidR="001B0FBD" w:rsidRDefault="00781D58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CA1033">
              <w:rPr>
                <w:rFonts w:eastAsia="宋体" w:hint="eastAsia"/>
                <w:color w:val="000000" w:themeColor="text1"/>
              </w:rPr>
              <w:t>理解</w:t>
            </w:r>
            <w:r>
              <w:rPr>
                <w:rFonts w:eastAsia="宋体" w:hint="eastAsia"/>
                <w:color w:val="000000" w:themeColor="text1"/>
              </w:rPr>
              <w:t>金融风险管理理论并掌握各类风险管理工具，</w:t>
            </w:r>
            <w:r>
              <w:rPr>
                <w:rFonts w:ascii="宋体" w:eastAsia="宋体" w:hAnsi="宋体" w:cs="宋体" w:hint="eastAsia"/>
              </w:rPr>
              <w:t>具有一定科学研究和实际工作能力。</w:t>
            </w:r>
          </w:p>
        </w:tc>
      </w:tr>
      <w:tr w:rsidR="001B0FBD" w14:paraId="4B500AFC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3174C1E8" w14:textId="77777777" w:rsidR="001B0FBD" w:rsidRDefault="001B0FB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73FB520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460" w:type="dxa"/>
            <w:vAlign w:val="center"/>
          </w:tcPr>
          <w:p w14:paraId="12147048" w14:textId="42AEC4E4" w:rsidR="001B0FBD" w:rsidRDefault="0015379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</w:rPr>
              <w:t>金融风险管理的基本流程</w:t>
            </w:r>
          </w:p>
        </w:tc>
        <w:tc>
          <w:tcPr>
            <w:tcW w:w="2688" w:type="dxa"/>
            <w:vAlign w:val="center"/>
          </w:tcPr>
          <w:p w14:paraId="352443F6" w14:textId="763E51A6" w:rsidR="001B0FBD" w:rsidRDefault="00781D58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CA1033">
              <w:rPr>
                <w:rFonts w:eastAsia="宋体" w:hint="eastAsia"/>
                <w:color w:val="000000" w:themeColor="text1"/>
              </w:rPr>
              <w:t>理解</w:t>
            </w:r>
            <w:r>
              <w:rPr>
                <w:rFonts w:eastAsia="宋体" w:hint="eastAsia"/>
                <w:color w:val="000000" w:themeColor="text1"/>
              </w:rPr>
              <w:t>金融风险管理理论并掌握各类风险管理工具，</w:t>
            </w:r>
            <w:r>
              <w:rPr>
                <w:rFonts w:ascii="宋体" w:eastAsia="宋体" w:hAnsi="宋体" w:cs="宋体" w:hint="eastAsia"/>
              </w:rPr>
              <w:t>具有一定科学研究和实际工作能力。</w:t>
            </w:r>
          </w:p>
        </w:tc>
      </w:tr>
      <w:tr w:rsidR="001B0FBD" w14:paraId="54C0CB18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58C23E7C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14:paraId="2EE40C31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14:paraId="7DB471EA" w14:textId="0209EAB4" w:rsidR="001B0FBD" w:rsidRDefault="004523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系统学习市场风险、波动率风险、尾部风险</w:t>
            </w:r>
            <w:r w:rsidR="00552D11">
              <w:rPr>
                <w:rFonts w:hAnsi="宋体" w:cs="宋体" w:hint="eastAsia"/>
              </w:rPr>
              <w:t>和</w:t>
            </w:r>
            <w:r>
              <w:rPr>
                <w:rFonts w:hAnsi="宋体" w:cs="宋体" w:hint="eastAsia"/>
              </w:rPr>
              <w:t>利率风险的内涵和风险管理的度量工具，重点探讨各类风险的管理方法</w:t>
            </w:r>
          </w:p>
        </w:tc>
        <w:tc>
          <w:tcPr>
            <w:tcW w:w="2688" w:type="dxa"/>
            <w:vAlign w:val="center"/>
          </w:tcPr>
          <w:p w14:paraId="0E830E1B" w14:textId="0148AA05" w:rsidR="001B0FBD" w:rsidRDefault="00781D58" w:rsidP="00894F2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894F21">
              <w:rPr>
                <w:rFonts w:hAnsi="宋体" w:cs="宋体" w:hint="eastAsia"/>
              </w:rPr>
              <w:t>理解市场风险、波动率风险、尾部风险</w:t>
            </w:r>
            <w:r w:rsidR="00552D11">
              <w:rPr>
                <w:rFonts w:hAnsi="宋体" w:cs="宋体" w:hint="eastAsia"/>
              </w:rPr>
              <w:t>和</w:t>
            </w:r>
            <w:r w:rsidRPr="00894F21">
              <w:rPr>
                <w:rFonts w:hAnsi="宋体" w:cs="宋体" w:hint="eastAsia"/>
              </w:rPr>
              <w:t>利率风险</w:t>
            </w:r>
            <w:r w:rsidR="000A78BF">
              <w:rPr>
                <w:rFonts w:hAnsi="宋体" w:cs="宋体" w:hint="eastAsia"/>
              </w:rPr>
              <w:t>的内涵和风险管理的度量工具</w:t>
            </w:r>
            <w:r w:rsidRPr="00894F21">
              <w:rPr>
                <w:rFonts w:hAnsi="宋体" w:cs="宋体" w:hint="eastAsia"/>
              </w:rPr>
              <w:t>，掌握</w:t>
            </w:r>
            <w:r w:rsidR="000A78BF">
              <w:rPr>
                <w:rFonts w:hAnsi="宋体" w:cs="宋体" w:hint="eastAsia"/>
              </w:rPr>
              <w:t>各类风险的管理工具和方法</w:t>
            </w:r>
            <w:r w:rsidRPr="00894F21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具有一定科学研究和实际工作能力。</w:t>
            </w:r>
          </w:p>
        </w:tc>
      </w:tr>
      <w:tr w:rsidR="001B0FBD" w14:paraId="7E3FF29B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33C34C9" w14:textId="77777777" w:rsidR="001B0FBD" w:rsidRDefault="001B0FB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7C1A710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14:paraId="1B32D274" w14:textId="336462C1" w:rsidR="001B0FBD" w:rsidRDefault="00552D1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系统学习市场风险、波动率风险、尾部风险、利率风险、信用风险和操作风险等各类风险的内涵和风险管理的度量工具，重点探讨各类风险的管理方法</w:t>
            </w:r>
          </w:p>
        </w:tc>
        <w:tc>
          <w:tcPr>
            <w:tcW w:w="2688" w:type="dxa"/>
            <w:vAlign w:val="center"/>
          </w:tcPr>
          <w:p w14:paraId="07C07B1E" w14:textId="2365210C" w:rsidR="001B0FBD" w:rsidRDefault="00552D11" w:rsidP="00894F2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894F21">
              <w:rPr>
                <w:rFonts w:hAnsi="宋体" w:cs="宋体" w:hint="eastAsia"/>
              </w:rPr>
              <w:t>理解市场风险、波动率风险、尾部风险、利率风险、信用风险和操作风险</w:t>
            </w:r>
            <w:r>
              <w:rPr>
                <w:rFonts w:hAnsi="宋体" w:cs="宋体" w:hint="eastAsia"/>
              </w:rPr>
              <w:t>等各类风险的内涵和风险管理的度量工具</w:t>
            </w:r>
            <w:r w:rsidRPr="00894F21">
              <w:rPr>
                <w:rFonts w:hAnsi="宋体" w:cs="宋体" w:hint="eastAsia"/>
              </w:rPr>
              <w:t>，掌握</w:t>
            </w:r>
            <w:r>
              <w:rPr>
                <w:rFonts w:hAnsi="宋体" w:cs="宋体" w:hint="eastAsia"/>
              </w:rPr>
              <w:t>各类风险的管理工具和方</w:t>
            </w:r>
            <w:r>
              <w:rPr>
                <w:rFonts w:hAnsi="宋体" w:cs="宋体" w:hint="eastAsia"/>
              </w:rPr>
              <w:lastRenderedPageBreak/>
              <w:t>法</w:t>
            </w:r>
            <w:r w:rsidRPr="00894F21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具有一定科学研究和实际工作能力。</w:t>
            </w:r>
          </w:p>
        </w:tc>
      </w:tr>
      <w:tr w:rsidR="001B0FBD" w14:paraId="3168A167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764B13CD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课程目标3</w:t>
            </w:r>
          </w:p>
        </w:tc>
        <w:tc>
          <w:tcPr>
            <w:tcW w:w="1617" w:type="dxa"/>
            <w:vAlign w:val="center"/>
          </w:tcPr>
          <w:p w14:paraId="3943841A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14:paraId="6E2FB12F" w14:textId="192D49DE" w:rsidR="001B0FBD" w:rsidRPr="00B83E1C" w:rsidRDefault="00552D11" w:rsidP="000C2B4A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系</w:t>
            </w:r>
            <w:r w:rsidRPr="00471E77">
              <w:rPr>
                <w:rFonts w:hAnsi="宋体" w:cs="宋体" w:hint="eastAsia"/>
              </w:rPr>
              <w:t>统学习巴塞尔协议的内容，了解金融风险监管的框架和流程</w:t>
            </w:r>
            <w:r>
              <w:rPr>
                <w:rFonts w:hAnsi="宋体" w:cs="宋体" w:hint="eastAsia"/>
              </w:rPr>
              <w:t>，</w:t>
            </w:r>
            <w:r w:rsidR="00B60846">
              <w:rPr>
                <w:rFonts w:hAnsi="宋体" w:cs="宋体" w:hint="eastAsia"/>
              </w:rPr>
              <w:t>培养学生对企业社会责任和可持续管理的理解</w:t>
            </w:r>
          </w:p>
        </w:tc>
        <w:tc>
          <w:tcPr>
            <w:tcW w:w="2688" w:type="dxa"/>
            <w:vAlign w:val="center"/>
          </w:tcPr>
          <w:p w14:paraId="36AD4CD0" w14:textId="2B394698" w:rsidR="001B0FBD" w:rsidRPr="00552D11" w:rsidRDefault="00552D1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552D11">
              <w:rPr>
                <w:rFonts w:ascii="宋体" w:eastAsia="宋体" w:hAnsi="宋体" w:cs="宋体" w:hint="eastAsia"/>
                <w:szCs w:val="20"/>
              </w:rPr>
              <w:t>掌握巴塞尔协议的内容，了解金融风险监管的框架和流程，培养良好的思想品德、社会公德和为人民服务的职业道德。</w:t>
            </w:r>
          </w:p>
        </w:tc>
      </w:tr>
      <w:tr w:rsidR="001B0FBD" w14:paraId="4CC3055C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1604BE18" w14:textId="77777777" w:rsidR="001B0FBD" w:rsidRDefault="001B0FB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EFD51BF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14:paraId="67A21B50" w14:textId="77777777" w:rsidR="00B60846" w:rsidRDefault="00B60846" w:rsidP="000C2B4A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 xml:space="preserve">通过课堂讨论、演讲和案例分析，加强学生的沟通能力和分析问题的能力 </w:t>
            </w:r>
          </w:p>
          <w:p w14:paraId="6735DA9C" w14:textId="7F973A3C" w:rsidR="001B0FBD" w:rsidRPr="00B60846" w:rsidRDefault="001B0FB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181084CA" w14:textId="5E8601D9" w:rsidR="001B0FBD" w:rsidRDefault="000A78BF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CA1033">
              <w:rPr>
                <w:rFonts w:eastAsia="宋体" w:hint="eastAsia"/>
                <w:color w:val="000000" w:themeColor="text1"/>
              </w:rPr>
              <w:t>理解</w:t>
            </w:r>
            <w:r>
              <w:rPr>
                <w:rFonts w:eastAsia="宋体" w:hint="eastAsia"/>
                <w:color w:val="000000" w:themeColor="text1"/>
              </w:rPr>
              <w:t>金融风险管理理论并掌握各类风险管理工具，</w:t>
            </w:r>
            <w:r>
              <w:rPr>
                <w:rFonts w:ascii="宋体" w:eastAsia="宋体" w:hAnsi="宋体" w:cs="宋体" w:hint="eastAsia"/>
              </w:rPr>
              <w:t>具有一定科学研究和实际工作能力。</w:t>
            </w:r>
          </w:p>
        </w:tc>
      </w:tr>
    </w:tbl>
    <w:p w14:paraId="70B17B4D" w14:textId="77777777" w:rsidR="001B0FBD" w:rsidRDefault="00FB732A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14:paraId="63D433DA" w14:textId="11E5F499" w:rsidR="001B0FBD" w:rsidRDefault="00FB732A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 </w:t>
      </w:r>
      <w:r w:rsidR="00D11499" w:rsidRPr="00D11499">
        <w:rPr>
          <w:rFonts w:ascii="黑体" w:eastAsia="黑体" w:hAnsi="黑体" w:cs="Times New Roman" w:hint="eastAsia"/>
          <w:b/>
          <w:sz w:val="24"/>
          <w:szCs w:val="24"/>
        </w:rPr>
        <w:t>风险管理导论</w:t>
      </w:r>
    </w:p>
    <w:p w14:paraId="5ED62E33" w14:textId="0046C271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70455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B70455" w:rsidRPr="001A5459">
        <w:rPr>
          <w:rFonts w:ascii="宋体" w:eastAsia="宋体" w:hAnsi="宋体" w:cs="宋体" w:hint="eastAsia"/>
          <w:color w:val="000000"/>
          <w:kern w:val="0"/>
          <w:szCs w:val="21"/>
        </w:rPr>
        <w:t>金融风险的概念</w:t>
      </w:r>
      <w:r w:rsidR="00B70455">
        <w:rPr>
          <w:rFonts w:ascii="宋体" w:eastAsia="宋体" w:hAnsi="宋体" w:cs="宋体" w:hint="eastAsia"/>
          <w:color w:val="000000"/>
          <w:kern w:val="0"/>
          <w:szCs w:val="21"/>
        </w:rPr>
        <w:t>和特征；（2）知晓金融风险产生的基础理论和经济后果；（3）理解</w:t>
      </w:r>
      <w:r w:rsidR="00B70455" w:rsidRPr="00C9735E">
        <w:rPr>
          <w:rFonts w:ascii="宋体" w:eastAsia="宋体" w:hAnsi="宋体" w:cs="宋体" w:hint="eastAsia"/>
          <w:bCs/>
          <w:color w:val="000000" w:themeColor="text1"/>
        </w:rPr>
        <w:t>金融风险的分类</w:t>
      </w:r>
      <w:r w:rsidR="00B70455">
        <w:rPr>
          <w:rFonts w:ascii="宋体" w:eastAsia="宋体" w:hAnsi="宋体" w:cs="宋体" w:hint="eastAsia"/>
          <w:bCs/>
          <w:color w:val="000000" w:themeColor="text1"/>
        </w:rPr>
        <w:t>及概念</w:t>
      </w:r>
      <w:r w:rsidR="00B7045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（4）记忆并掌握</w:t>
      </w:r>
      <w:r w:rsidR="00B70455">
        <w:rPr>
          <w:rFonts w:ascii="宋体" w:eastAsia="宋体" w:hAnsi="宋体" w:cs="宋体" w:hint="eastAsia"/>
          <w:color w:val="000000"/>
          <w:kern w:val="0"/>
          <w:szCs w:val="21"/>
        </w:rPr>
        <w:t>金融风险管理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的流程。</w:t>
      </w:r>
    </w:p>
    <w:p w14:paraId="59B74BF8" w14:textId="3B37543C" w:rsidR="001B0FBD" w:rsidRPr="00311B70" w:rsidRDefault="00FB732A" w:rsidP="00311B7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11B70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11B70" w:rsidRPr="001A5459">
        <w:rPr>
          <w:rFonts w:ascii="宋体" w:eastAsia="宋体" w:hAnsi="宋体" w:cs="宋体" w:hint="eastAsia"/>
          <w:color w:val="000000"/>
          <w:kern w:val="0"/>
          <w:szCs w:val="21"/>
        </w:rPr>
        <w:t>金融风险的概念及其</w:t>
      </w:r>
      <w:r w:rsidR="00311B70">
        <w:rPr>
          <w:rFonts w:ascii="宋体" w:eastAsia="宋体" w:hAnsi="宋体" w:cs="宋体" w:hint="eastAsia"/>
          <w:color w:val="000000"/>
          <w:kern w:val="0"/>
          <w:szCs w:val="21"/>
        </w:rPr>
        <w:t>特点；（2）金融风险产生的基础理论和经济后果；（3）</w:t>
      </w:r>
      <w:r w:rsidR="00311B70" w:rsidRPr="00C9735E">
        <w:rPr>
          <w:rFonts w:ascii="宋体" w:eastAsia="宋体" w:hAnsi="宋体" w:cs="宋体" w:hint="eastAsia"/>
          <w:bCs/>
          <w:color w:val="000000" w:themeColor="text1"/>
        </w:rPr>
        <w:t>金融风险的分类</w:t>
      </w:r>
      <w:r w:rsidR="00311B70">
        <w:rPr>
          <w:rFonts w:ascii="宋体" w:eastAsia="宋体" w:hAnsi="宋体" w:cs="宋体" w:hint="eastAsia"/>
          <w:bCs/>
          <w:color w:val="000000" w:themeColor="text1"/>
        </w:rPr>
        <w:t>及概念</w:t>
      </w:r>
      <w:r w:rsidR="00311B7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7EA4315" w14:textId="7FF0C78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A5459" w:rsidRPr="001A5459">
        <w:rPr>
          <w:rFonts w:ascii="宋体" w:eastAsia="宋体" w:hAnsi="宋体" w:cs="宋体" w:hint="eastAsia"/>
          <w:color w:val="000000"/>
          <w:kern w:val="0"/>
          <w:szCs w:val="21"/>
        </w:rPr>
        <w:t>金融风险的概念及其</w:t>
      </w:r>
      <w:r w:rsidR="001A5459">
        <w:rPr>
          <w:rFonts w:ascii="宋体" w:eastAsia="宋体" w:hAnsi="宋体" w:cs="宋体" w:hint="eastAsia"/>
          <w:color w:val="000000"/>
          <w:kern w:val="0"/>
          <w:szCs w:val="21"/>
        </w:rPr>
        <w:t>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A5459">
        <w:rPr>
          <w:rFonts w:ascii="宋体" w:eastAsia="宋体" w:hAnsi="宋体" w:cs="宋体" w:hint="eastAsia"/>
          <w:color w:val="000000"/>
          <w:kern w:val="0"/>
          <w:szCs w:val="21"/>
        </w:rPr>
        <w:t>金融风险产生的基础理论和经济后果；（3）</w:t>
      </w:r>
      <w:r w:rsidR="001A5459" w:rsidRPr="00C9735E">
        <w:rPr>
          <w:rFonts w:ascii="宋体" w:eastAsia="宋体" w:hAnsi="宋体" w:cs="宋体" w:hint="eastAsia"/>
          <w:bCs/>
          <w:color w:val="000000" w:themeColor="text1"/>
        </w:rPr>
        <w:t>金融风险的分类</w:t>
      </w:r>
      <w:r w:rsidR="001A5459">
        <w:rPr>
          <w:rFonts w:ascii="宋体" w:eastAsia="宋体" w:hAnsi="宋体" w:cs="宋体" w:hint="eastAsia"/>
          <w:bCs/>
          <w:color w:val="000000" w:themeColor="text1"/>
        </w:rPr>
        <w:t>及概念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1A5459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A5459" w:rsidRPr="00C9735E">
        <w:rPr>
          <w:rFonts w:ascii="宋体" w:eastAsia="宋体" w:hAnsi="宋体" w:cs="宋体" w:hint="eastAsia"/>
          <w:bCs/>
          <w:color w:val="000000" w:themeColor="text1"/>
        </w:rPr>
        <w:t>金融风险管理的发展历程和重要</w:t>
      </w:r>
      <w:r w:rsidR="001A5459">
        <w:rPr>
          <w:rFonts w:ascii="宋体" w:eastAsia="宋体" w:hAnsi="宋体" w:cs="宋体" w:hint="eastAsia"/>
          <w:bCs/>
          <w:color w:val="000000" w:themeColor="text1"/>
        </w:rPr>
        <w:t>性</w:t>
      </w:r>
      <w:r w:rsidR="001A545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11C5C3D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14:paraId="580B614E" w14:textId="069A6939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B70455">
        <w:rPr>
          <w:rFonts w:ascii="宋体" w:eastAsia="宋体" w:hAnsi="宋体" w:cs="TimesNewRomanPSMT" w:hint="eastAsia"/>
          <w:color w:val="000000"/>
          <w:kern w:val="0"/>
          <w:szCs w:val="21"/>
        </w:rPr>
        <w:t>风险事件，如</w:t>
      </w:r>
      <w:r w:rsidR="00B70455">
        <w:rPr>
          <w:rFonts w:ascii="宋体" w:eastAsia="宋体" w:hAnsi="宋体" w:cs="宋体" w:hint="eastAsia"/>
          <w:bCs/>
          <w:color w:val="000000" w:themeColor="text1"/>
        </w:rPr>
        <w:t>巴林银行倒闭事件对银行风险管理的启示。</w:t>
      </w:r>
    </w:p>
    <w:p w14:paraId="47A0E2AC" w14:textId="0D8C2C88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18381F">
        <w:rPr>
          <w:rFonts w:ascii="黑体" w:eastAsia="黑体" w:hAnsi="黑体" w:cs="Times New Roman" w:hint="eastAsia"/>
          <w:b/>
          <w:sz w:val="24"/>
          <w:szCs w:val="24"/>
        </w:rPr>
        <w:t>金融市场和金融产品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0224CB90" w14:textId="1BE8DE5F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EE77F6">
        <w:rPr>
          <w:rFonts w:ascii="宋体" w:eastAsia="宋体" w:hAnsi="宋体" w:cs="宋体" w:hint="eastAsia"/>
          <w:color w:val="000000"/>
          <w:kern w:val="0"/>
          <w:szCs w:val="21"/>
        </w:rPr>
        <w:t>金融市场</w:t>
      </w:r>
      <w:r w:rsidR="00F41DA1">
        <w:rPr>
          <w:rFonts w:ascii="宋体" w:eastAsia="宋体" w:hAnsi="宋体" w:cs="宋体" w:hint="eastAsia"/>
          <w:color w:val="000000"/>
          <w:kern w:val="0"/>
          <w:szCs w:val="21"/>
        </w:rPr>
        <w:t>的概率和主体</w:t>
      </w:r>
      <w:r w:rsidR="00EE77F6">
        <w:rPr>
          <w:rFonts w:ascii="宋体" w:eastAsia="宋体" w:hAnsi="宋体" w:cs="宋体" w:hint="eastAsia"/>
          <w:color w:val="000000"/>
          <w:kern w:val="0"/>
          <w:szCs w:val="21"/>
        </w:rPr>
        <w:t>，金融市场的分类</w:t>
      </w:r>
      <w:r w:rsidR="00F41DA1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 w:rsidR="00EE77F6">
        <w:rPr>
          <w:rFonts w:ascii="宋体" w:eastAsia="宋体" w:hAnsi="宋体" w:cs="宋体" w:hint="eastAsia"/>
          <w:color w:val="000000"/>
          <w:kern w:val="0"/>
          <w:szCs w:val="21"/>
        </w:rPr>
        <w:t>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EE77F6">
        <w:rPr>
          <w:rFonts w:ascii="宋体" w:eastAsia="宋体" w:hAnsi="宋体" w:cs="宋体" w:hint="eastAsia"/>
          <w:color w:val="000000"/>
          <w:kern w:val="0"/>
          <w:szCs w:val="21"/>
        </w:rPr>
        <w:t>现代金融市场理论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；（3）知晓</w:t>
      </w:r>
      <w:r w:rsidR="00EE77F6">
        <w:rPr>
          <w:rFonts w:ascii="宋体" w:eastAsia="宋体" w:hAnsi="宋体" w:cs="宋体" w:hint="eastAsia"/>
          <w:color w:val="000000"/>
          <w:kern w:val="0"/>
          <w:szCs w:val="21"/>
        </w:rPr>
        <w:t>衍生品市场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A1F614" w14:textId="0941F35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226B0D">
        <w:rPr>
          <w:rFonts w:ascii="宋体" w:eastAsia="宋体" w:hAnsi="宋体" w:cs="宋体" w:hint="eastAsia"/>
          <w:color w:val="000000"/>
          <w:kern w:val="0"/>
          <w:szCs w:val="21"/>
        </w:rPr>
        <w:t>（1）有效市场假说；（2）资产组合理论；（3）衍生品市场，如远期、期货和期权</w:t>
      </w:r>
      <w:r w:rsidR="00EE77F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6A41E5" w14:textId="68826CCA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226B0D">
        <w:rPr>
          <w:rFonts w:ascii="宋体" w:eastAsia="宋体" w:hAnsi="宋体" w:cs="宋体" w:hint="eastAsia"/>
          <w:color w:val="000000"/>
          <w:kern w:val="0"/>
          <w:szCs w:val="21"/>
        </w:rPr>
        <w:t>金融市场概论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26B0D">
        <w:rPr>
          <w:rFonts w:ascii="宋体" w:eastAsia="宋体" w:hAnsi="宋体" w:cs="宋体" w:hint="eastAsia"/>
          <w:color w:val="000000"/>
          <w:kern w:val="0"/>
          <w:szCs w:val="21"/>
        </w:rPr>
        <w:t>现代金融市场理论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226B0D">
        <w:rPr>
          <w:rFonts w:ascii="宋体" w:eastAsia="宋体" w:hAnsi="宋体" w:cs="宋体" w:hint="eastAsia"/>
          <w:color w:val="000000"/>
          <w:kern w:val="0"/>
          <w:szCs w:val="21"/>
        </w:rPr>
        <w:t>衍生品市场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F6EDCDB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B1BC8A0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教学评价：分组组成研究小组，选定本组研究问题。</w:t>
      </w:r>
    </w:p>
    <w:p w14:paraId="53EC80C2" w14:textId="399A77B5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6A2749">
        <w:rPr>
          <w:rFonts w:ascii="黑体" w:eastAsia="黑体" w:hAnsi="黑体" w:cs="Times New Roman" w:hint="eastAsia"/>
          <w:b/>
          <w:sz w:val="24"/>
          <w:szCs w:val="24"/>
        </w:rPr>
        <w:t>交易员如何管理风险暴露</w:t>
      </w:r>
    </w:p>
    <w:p w14:paraId="33147C20" w14:textId="36657521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4F73C0">
        <w:rPr>
          <w:rFonts w:ascii="宋体" w:eastAsia="宋体" w:hAnsi="宋体" w:cs="宋体" w:hint="eastAsia"/>
          <w:color w:val="000000"/>
          <w:kern w:val="0"/>
          <w:szCs w:val="21"/>
        </w:rPr>
        <w:t>风险敞口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；（2）知晓</w:t>
      </w:r>
      <w:r w:rsidR="004F73C0">
        <w:rPr>
          <w:rFonts w:ascii="宋体" w:eastAsia="宋体" w:hAnsi="宋体" w:cs="宋体" w:hint="eastAsia"/>
          <w:color w:val="000000"/>
          <w:kern w:val="0"/>
          <w:szCs w:val="21"/>
        </w:rPr>
        <w:t>交易产品的风险度量指标，如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Delta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Gamma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Vega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Theta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Rho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；（3）掌握</w:t>
      </w:r>
      <w:r w:rsidR="004F73C0">
        <w:rPr>
          <w:rFonts w:ascii="宋体" w:eastAsia="宋体" w:hAnsi="宋体" w:cs="宋体" w:hint="eastAsia"/>
          <w:color w:val="000000"/>
          <w:kern w:val="0"/>
          <w:szCs w:val="21"/>
        </w:rPr>
        <w:t>线性产品和非线性产品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3EAB5D0" w14:textId="1AFEE8EC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4F73C0">
        <w:rPr>
          <w:rFonts w:ascii="宋体" w:eastAsia="宋体" w:hAnsi="宋体" w:cs="宋体" w:hint="eastAsia"/>
          <w:color w:val="000000"/>
          <w:kern w:val="0"/>
          <w:szCs w:val="21"/>
        </w:rPr>
        <w:t>D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elta中性</w:t>
      </w:r>
      <w:r w:rsidR="004F73C0">
        <w:rPr>
          <w:rFonts w:ascii="宋体" w:eastAsia="宋体" w:hAnsi="宋体" w:cs="宋体" w:hint="eastAsia"/>
          <w:bCs/>
          <w:color w:val="000000" w:themeColor="text1"/>
        </w:rPr>
        <w:t>，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何构造期权产品Delta中性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4F73C0">
        <w:rPr>
          <w:rFonts w:ascii="宋体" w:eastAsia="宋体" w:hAnsi="宋体" w:cs="宋体" w:hint="eastAsia"/>
          <w:color w:val="000000"/>
          <w:kern w:val="0"/>
          <w:szCs w:val="21"/>
        </w:rPr>
        <w:t>G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amma中性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E4DAC67" w14:textId="089FC1EF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6A2749">
        <w:rPr>
          <w:rFonts w:ascii="宋体" w:eastAsia="宋体" w:hAnsi="宋体" w:cs="宋体" w:hint="eastAsia"/>
          <w:color w:val="000000"/>
          <w:kern w:val="0"/>
          <w:szCs w:val="21"/>
        </w:rPr>
        <w:t>交易</w:t>
      </w:r>
      <w:r w:rsidR="006A2749" w:rsidRPr="00133482">
        <w:rPr>
          <w:rFonts w:ascii="宋体" w:eastAsia="宋体" w:hAnsi="宋体" w:cs="宋体"/>
          <w:bCs/>
          <w:color w:val="000000" w:themeColor="text1"/>
        </w:rPr>
        <w:t>产品的风险度量指标</w:t>
      </w:r>
      <w:r w:rsidR="004F73C0">
        <w:rPr>
          <w:rFonts w:ascii="宋体" w:eastAsia="宋体" w:hAnsi="宋体" w:cs="宋体" w:hint="eastAsia"/>
          <w:bCs/>
          <w:color w:val="000000" w:themeColor="text1"/>
        </w:rPr>
        <w:t>概述</w:t>
      </w:r>
      <w:r w:rsidR="006A2749" w:rsidRPr="00133482">
        <w:rPr>
          <w:rFonts w:ascii="宋体" w:eastAsia="宋体" w:hAnsi="宋体" w:cs="宋体" w:hint="eastAsia"/>
          <w:bCs/>
          <w:color w:val="000000" w:themeColor="text1"/>
        </w:rPr>
        <w:t>，</w:t>
      </w:r>
      <w:r w:rsidR="006A2749" w:rsidRPr="00133482">
        <w:rPr>
          <w:rFonts w:ascii="宋体" w:eastAsia="宋体" w:hAnsi="宋体" w:cs="宋体"/>
          <w:bCs/>
          <w:color w:val="000000" w:themeColor="text1"/>
        </w:rPr>
        <w:t>Delta</w:t>
      </w:r>
      <w:r w:rsidR="006A2749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6A2749" w:rsidRPr="00133482">
        <w:rPr>
          <w:rFonts w:ascii="宋体" w:eastAsia="宋体" w:hAnsi="宋体" w:cs="宋体"/>
          <w:bCs/>
          <w:color w:val="000000" w:themeColor="text1"/>
        </w:rPr>
        <w:t>Gamma</w:t>
      </w:r>
      <w:r w:rsidR="006A2749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6A2749" w:rsidRPr="00133482">
        <w:rPr>
          <w:rFonts w:ascii="宋体" w:eastAsia="宋体" w:hAnsi="宋体" w:cs="宋体"/>
          <w:bCs/>
          <w:color w:val="000000" w:themeColor="text1"/>
        </w:rPr>
        <w:t>Vega</w:t>
      </w:r>
      <w:r w:rsidR="006A2749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6A2749" w:rsidRPr="00133482">
        <w:rPr>
          <w:rFonts w:ascii="宋体" w:eastAsia="宋体" w:hAnsi="宋体" w:cs="宋体"/>
          <w:bCs/>
          <w:color w:val="000000" w:themeColor="text1"/>
        </w:rPr>
        <w:t>Theta</w:t>
      </w:r>
      <w:r w:rsidR="006A2749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6A2749" w:rsidRPr="00133482">
        <w:rPr>
          <w:rFonts w:ascii="宋体" w:eastAsia="宋体" w:hAnsi="宋体" w:cs="宋体"/>
          <w:bCs/>
          <w:color w:val="000000" w:themeColor="text1"/>
        </w:rPr>
        <w:t>Rho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4F73C0">
        <w:rPr>
          <w:rFonts w:ascii="宋体" w:eastAsia="宋体" w:hAnsi="宋体" w:cs="宋体" w:hint="eastAsia"/>
          <w:color w:val="000000"/>
          <w:kern w:val="0"/>
          <w:szCs w:val="21"/>
        </w:rPr>
        <w:t>Delta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4F73C0">
        <w:rPr>
          <w:rFonts w:ascii="宋体" w:eastAsia="宋体" w:hAnsi="宋体" w:cs="宋体" w:hint="eastAsia"/>
          <w:color w:val="000000"/>
          <w:kern w:val="0"/>
          <w:szCs w:val="21"/>
        </w:rPr>
        <w:t>Gamma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Vega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Theta</w:t>
      </w:r>
      <w:r w:rsidR="004F73C0" w:rsidRPr="00133482">
        <w:rPr>
          <w:rFonts w:ascii="宋体" w:eastAsia="宋体" w:hAnsi="宋体" w:cs="宋体" w:hint="eastAsia"/>
          <w:bCs/>
          <w:color w:val="000000" w:themeColor="text1"/>
        </w:rPr>
        <w:t>、</w:t>
      </w:r>
      <w:r w:rsidR="004F73C0" w:rsidRPr="00133482">
        <w:rPr>
          <w:rFonts w:ascii="宋体" w:eastAsia="宋体" w:hAnsi="宋体" w:cs="宋体"/>
          <w:bCs/>
          <w:color w:val="000000" w:themeColor="text1"/>
        </w:rPr>
        <w:t>Rho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A9D2F00" w14:textId="77777777" w:rsidR="004F4CCB" w:rsidRDefault="00FB732A" w:rsidP="004F4CC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CC6D6AF" w14:textId="0B20E0DB" w:rsidR="001B0FBD" w:rsidRPr="004F4CCB" w:rsidRDefault="00FB732A" w:rsidP="004F4CC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F4CCB">
        <w:rPr>
          <w:rFonts w:ascii="宋体" w:eastAsia="宋体" w:hAnsi="宋体" w:hint="eastAsia"/>
          <w:szCs w:val="21"/>
        </w:rPr>
        <w:t>掌握交易员管理风险敞口的工具</w:t>
      </w:r>
    </w:p>
    <w:p w14:paraId="0326DD42" w14:textId="4CE9BABE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F521E6">
        <w:rPr>
          <w:rFonts w:ascii="黑体" w:eastAsia="黑体" w:hAnsi="黑体" w:cs="Times New Roman" w:hint="eastAsia"/>
          <w:b/>
          <w:sz w:val="24"/>
          <w:szCs w:val="24"/>
        </w:rPr>
        <w:t>利率风险</w:t>
      </w:r>
    </w:p>
    <w:p w14:paraId="0502CCC0" w14:textId="68615E86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E937CF">
        <w:rPr>
          <w:rFonts w:ascii="宋体" w:eastAsia="宋体" w:hAnsi="宋体" w:cs="宋体" w:hint="eastAsia"/>
          <w:color w:val="000000"/>
          <w:kern w:val="0"/>
          <w:szCs w:val="21"/>
        </w:rPr>
        <w:t>基本的利率指标，如</w:t>
      </w:r>
      <w:r w:rsidR="00E937CF">
        <w:rPr>
          <w:rFonts w:ascii="宋体" w:eastAsia="宋体" w:hAnsi="宋体" w:cs="宋体"/>
          <w:color w:val="000000"/>
          <w:kern w:val="0"/>
          <w:szCs w:val="21"/>
        </w:rPr>
        <w:t>L</w:t>
      </w:r>
      <w:r w:rsidR="00E937CF">
        <w:rPr>
          <w:rFonts w:ascii="宋体" w:eastAsia="宋体" w:hAnsi="宋体" w:cs="宋体" w:hint="eastAsia"/>
          <w:color w:val="000000"/>
          <w:kern w:val="0"/>
          <w:szCs w:val="21"/>
        </w:rPr>
        <w:t>ibor和</w:t>
      </w:r>
      <w:proofErr w:type="spellStart"/>
      <w:r w:rsidR="00E937CF">
        <w:rPr>
          <w:rFonts w:ascii="宋体" w:eastAsia="宋体" w:hAnsi="宋体" w:cs="宋体"/>
          <w:color w:val="000000"/>
          <w:kern w:val="0"/>
          <w:szCs w:val="21"/>
        </w:rPr>
        <w:t>S</w:t>
      </w:r>
      <w:r w:rsidR="00E937CF">
        <w:rPr>
          <w:rFonts w:ascii="宋体" w:eastAsia="宋体" w:hAnsi="宋体" w:cs="宋体" w:hint="eastAsia"/>
          <w:color w:val="000000"/>
          <w:kern w:val="0"/>
          <w:szCs w:val="21"/>
        </w:rPr>
        <w:t>hibor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）知晓</w:t>
      </w:r>
      <w:r w:rsidR="00E937CF">
        <w:rPr>
          <w:rFonts w:ascii="宋体" w:eastAsia="宋体" w:hAnsi="宋体" w:cs="宋体" w:hint="eastAsia"/>
          <w:color w:val="000000"/>
          <w:kern w:val="0"/>
          <w:szCs w:val="21"/>
        </w:rPr>
        <w:t>久期的定义、经济含义和计算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937CF">
        <w:rPr>
          <w:rFonts w:ascii="宋体" w:eastAsia="宋体" w:hAnsi="宋体" w:cs="宋体" w:hint="eastAsia"/>
          <w:color w:val="000000"/>
          <w:kern w:val="0"/>
          <w:szCs w:val="21"/>
        </w:rPr>
        <w:t>了解曲率的定义，理解久期和曲率的异同点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77595D4" w14:textId="746817FE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055DCB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2C6FC3">
        <w:rPr>
          <w:rFonts w:ascii="宋体" w:eastAsia="宋体" w:hAnsi="宋体" w:cs="宋体"/>
          <w:color w:val="000000"/>
          <w:kern w:val="0"/>
          <w:szCs w:val="21"/>
        </w:rPr>
        <w:t>L</w:t>
      </w:r>
      <w:r w:rsidR="00055DCB">
        <w:rPr>
          <w:rFonts w:ascii="宋体" w:eastAsia="宋体" w:hAnsi="宋体" w:cs="宋体" w:hint="eastAsia"/>
          <w:color w:val="000000"/>
          <w:kern w:val="0"/>
          <w:szCs w:val="21"/>
        </w:rPr>
        <w:t>ibor</w:t>
      </w:r>
      <w:r w:rsidR="002C6FC3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proofErr w:type="spellStart"/>
      <w:r w:rsidR="002C6FC3">
        <w:rPr>
          <w:rFonts w:ascii="宋体" w:eastAsia="宋体" w:hAnsi="宋体" w:cs="宋体"/>
          <w:color w:val="000000"/>
          <w:kern w:val="0"/>
          <w:szCs w:val="21"/>
        </w:rPr>
        <w:t>S</w:t>
      </w:r>
      <w:r w:rsidR="00055DCB">
        <w:rPr>
          <w:rFonts w:ascii="宋体" w:eastAsia="宋体" w:hAnsi="宋体" w:cs="宋体" w:hint="eastAsia"/>
          <w:color w:val="000000"/>
          <w:kern w:val="0"/>
          <w:szCs w:val="21"/>
        </w:rPr>
        <w:t>hibor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55DCB">
        <w:rPr>
          <w:rFonts w:ascii="宋体" w:eastAsia="宋体" w:hAnsi="宋体" w:cs="宋体" w:hint="eastAsia"/>
          <w:color w:val="000000"/>
          <w:kern w:val="0"/>
          <w:szCs w:val="21"/>
        </w:rPr>
        <w:t>理解久期的经济含义和计算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055DCB">
        <w:rPr>
          <w:rFonts w:ascii="宋体" w:eastAsia="宋体" w:hAnsi="宋体" w:cs="宋体" w:hint="eastAsia"/>
          <w:color w:val="000000"/>
          <w:kern w:val="0"/>
          <w:szCs w:val="21"/>
        </w:rPr>
        <w:t>理解久期和曲率的异同点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501B9B3" w14:textId="15E6BAA4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F521E6">
        <w:rPr>
          <w:rFonts w:ascii="宋体" w:eastAsia="宋体" w:hAnsi="宋体" w:cs="宋体" w:hint="eastAsia"/>
          <w:color w:val="000000"/>
          <w:kern w:val="0"/>
          <w:szCs w:val="21"/>
        </w:rPr>
        <w:t>利率的基础知识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521E6">
        <w:rPr>
          <w:rFonts w:ascii="宋体" w:eastAsia="宋体" w:hAnsi="宋体" w:cs="宋体" w:hint="eastAsia"/>
          <w:color w:val="000000"/>
          <w:kern w:val="0"/>
          <w:szCs w:val="21"/>
        </w:rPr>
        <w:t>久</w:t>
      </w:r>
      <w:r w:rsidR="00F521E6" w:rsidRPr="00362151">
        <w:rPr>
          <w:rFonts w:ascii="宋体" w:eastAsia="宋体" w:hAnsi="宋体" w:cs="宋体"/>
          <w:bCs/>
          <w:color w:val="000000" w:themeColor="text1"/>
        </w:rPr>
        <w:t>期（Duration）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521E6">
        <w:rPr>
          <w:rFonts w:ascii="宋体" w:eastAsia="宋体" w:hAnsi="宋体" w:cs="宋体" w:hint="eastAsia"/>
          <w:color w:val="000000"/>
          <w:kern w:val="0"/>
          <w:szCs w:val="21"/>
        </w:rPr>
        <w:t>曲率；（4）利率风险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E3DF4D3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69E61299" w14:textId="772669E2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F4CCB">
        <w:rPr>
          <w:rFonts w:ascii="宋体" w:eastAsia="宋体" w:hAnsi="宋体" w:cs="TimesNewRomanPSMT" w:hint="eastAsia"/>
          <w:color w:val="000000"/>
          <w:kern w:val="0"/>
          <w:szCs w:val="21"/>
        </w:rPr>
        <w:t>案例分析和小组讨论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A647084" w14:textId="4AAED0F7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1B07EB">
        <w:rPr>
          <w:rFonts w:ascii="黑体" w:eastAsia="黑体" w:hAnsi="黑体" w:cs="Times New Roman" w:hint="eastAsia"/>
          <w:b/>
          <w:sz w:val="24"/>
          <w:szCs w:val="24"/>
        </w:rPr>
        <w:t>波动率风险</w:t>
      </w:r>
    </w:p>
    <w:p w14:paraId="3A3D583D" w14:textId="207A5D09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E877CF">
        <w:rPr>
          <w:rFonts w:ascii="宋体" w:eastAsia="宋体" w:hAnsi="宋体" w:cs="TimesNewRomanPSMT" w:hint="eastAsia"/>
          <w:color w:val="000000"/>
          <w:kern w:val="0"/>
          <w:szCs w:val="21"/>
        </w:rPr>
        <w:t>波动率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的概念与特征；（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E877CF">
        <w:rPr>
          <w:rFonts w:ascii="宋体" w:eastAsia="宋体" w:hAnsi="宋体" w:cs="TimesNewRomanPSMT" w:hint="eastAsia"/>
          <w:color w:val="000000"/>
          <w:kern w:val="0"/>
          <w:szCs w:val="21"/>
        </w:rPr>
        <w:t>G</w:t>
      </w:r>
      <w:r w:rsidR="00E877CF">
        <w:rPr>
          <w:rFonts w:ascii="宋体" w:eastAsia="宋体" w:hAnsi="宋体" w:cs="TimesNewRomanPSMT"/>
          <w:color w:val="000000"/>
          <w:kern w:val="0"/>
          <w:szCs w:val="21"/>
        </w:rPr>
        <w:t>ARCH</w:t>
      </w:r>
      <w:r w:rsidR="00E877CF">
        <w:rPr>
          <w:rFonts w:ascii="宋体" w:eastAsia="宋体" w:hAnsi="宋体" w:cs="TimesNewRomanPSMT" w:hint="eastAsia"/>
          <w:color w:val="000000"/>
          <w:kern w:val="0"/>
          <w:szCs w:val="21"/>
        </w:rPr>
        <w:t>模型的由来，计算和特征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877CF">
        <w:rPr>
          <w:rFonts w:ascii="宋体" w:eastAsia="宋体" w:hAnsi="宋体" w:cs="TimesNewRomanPSMT" w:hint="eastAsia"/>
          <w:color w:val="000000"/>
          <w:kern w:val="0"/>
          <w:szCs w:val="21"/>
        </w:rPr>
        <w:t>了解波动率预测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E6EDF4B" w14:textId="781CF14A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266F">
        <w:rPr>
          <w:rFonts w:ascii="宋体" w:eastAsia="宋体" w:hAnsi="宋体" w:cs="宋体" w:hint="eastAsia"/>
          <w:color w:val="000000"/>
          <w:kern w:val="0"/>
          <w:szCs w:val="21"/>
        </w:rPr>
        <w:t>波动率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的概念与</w:t>
      </w:r>
      <w:r w:rsidR="002A266F">
        <w:rPr>
          <w:rFonts w:ascii="宋体" w:eastAsia="宋体" w:hAnsi="宋体" w:cs="宋体" w:hint="eastAsia"/>
          <w:color w:val="000000"/>
          <w:kern w:val="0"/>
          <w:szCs w:val="21"/>
        </w:rPr>
        <w:t>类型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A266F">
        <w:rPr>
          <w:rFonts w:ascii="宋体" w:eastAsia="宋体" w:hAnsi="宋体" w:cs="宋体" w:hint="eastAsia"/>
          <w:color w:val="000000"/>
          <w:kern w:val="0"/>
          <w:szCs w:val="21"/>
        </w:rPr>
        <w:t>G</w:t>
      </w:r>
      <w:r w:rsidR="002A266F">
        <w:rPr>
          <w:rFonts w:ascii="宋体" w:eastAsia="宋体" w:hAnsi="宋体" w:cs="宋体"/>
          <w:color w:val="000000"/>
          <w:kern w:val="0"/>
          <w:szCs w:val="21"/>
        </w:rPr>
        <w:t>ARCH</w:t>
      </w:r>
      <w:r w:rsidR="002A266F">
        <w:rPr>
          <w:rFonts w:ascii="宋体" w:eastAsia="宋体" w:hAnsi="宋体" w:cs="宋体" w:hint="eastAsia"/>
          <w:color w:val="000000"/>
          <w:kern w:val="0"/>
          <w:szCs w:val="21"/>
        </w:rPr>
        <w:t>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B07E2C">
        <w:rPr>
          <w:rFonts w:ascii="宋体" w:eastAsia="宋体" w:hAnsi="宋体" w:cs="宋体" w:hint="eastAsia"/>
          <w:color w:val="000000"/>
          <w:kern w:val="0"/>
          <w:szCs w:val="21"/>
        </w:rPr>
        <w:t>波动率预测。</w:t>
      </w:r>
    </w:p>
    <w:p w14:paraId="5E7936DB" w14:textId="501CA578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B07EB">
        <w:rPr>
          <w:rFonts w:ascii="宋体" w:eastAsia="宋体" w:hAnsi="宋体" w:cs="宋体" w:hint="eastAsia"/>
          <w:color w:val="000000"/>
          <w:kern w:val="0"/>
          <w:szCs w:val="21"/>
        </w:rPr>
        <w:t>波动率的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概念与</w:t>
      </w:r>
      <w:r w:rsidR="001B07EB">
        <w:rPr>
          <w:rFonts w:ascii="宋体" w:eastAsia="宋体" w:hAnsi="宋体" w:cs="宋体" w:hint="eastAsia"/>
          <w:color w:val="000000"/>
          <w:kern w:val="0"/>
          <w:szCs w:val="21"/>
        </w:rPr>
        <w:t>类型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B07EB">
        <w:rPr>
          <w:rFonts w:ascii="宋体" w:eastAsia="宋体" w:hAnsi="宋体" w:cs="宋体" w:hint="eastAsia"/>
          <w:color w:val="000000"/>
          <w:kern w:val="0"/>
          <w:szCs w:val="21"/>
        </w:rPr>
        <w:t>波动率的监测以及收益率的分布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B07EB">
        <w:rPr>
          <w:rFonts w:ascii="宋体" w:eastAsia="宋体" w:hAnsi="宋体" w:cs="宋体" w:hint="eastAsia"/>
          <w:color w:val="000000"/>
          <w:kern w:val="0"/>
          <w:szCs w:val="21"/>
        </w:rPr>
        <w:t>G</w:t>
      </w:r>
      <w:r w:rsidR="001B07EB">
        <w:rPr>
          <w:rFonts w:ascii="宋体" w:eastAsia="宋体" w:hAnsi="宋体" w:cs="宋体"/>
          <w:color w:val="000000"/>
          <w:kern w:val="0"/>
          <w:szCs w:val="21"/>
        </w:rPr>
        <w:t>ARCH</w:t>
      </w:r>
      <w:r w:rsidR="001B07EB">
        <w:rPr>
          <w:rFonts w:ascii="宋体" w:eastAsia="宋体" w:hAnsi="宋体" w:cs="宋体" w:hint="eastAsia"/>
          <w:color w:val="000000"/>
          <w:kern w:val="0"/>
          <w:szCs w:val="21"/>
        </w:rPr>
        <w:t>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1B07EB">
        <w:rPr>
          <w:rFonts w:ascii="宋体" w:eastAsia="宋体" w:hAnsi="宋体" w:cs="宋体" w:hint="eastAsia"/>
          <w:color w:val="000000"/>
          <w:kern w:val="0"/>
          <w:szCs w:val="21"/>
        </w:rPr>
        <w:t>波动率预测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B3A5E00" w14:textId="3D263192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051CBA">
        <w:rPr>
          <w:rFonts w:ascii="宋体" w:eastAsia="宋体" w:hAnsi="宋体" w:cs="宋体" w:hint="eastAsia"/>
          <w:color w:val="000000"/>
          <w:kern w:val="0"/>
          <w:szCs w:val="21"/>
        </w:rPr>
        <w:t>演示实例计算过程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9351C2A" w14:textId="1AA3B86C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F4CCB">
        <w:rPr>
          <w:rFonts w:ascii="宋体" w:eastAsia="宋体" w:hAnsi="宋体" w:hint="eastAsia"/>
          <w:szCs w:val="21"/>
        </w:rPr>
        <w:t>利用</w:t>
      </w:r>
      <w:proofErr w:type="spellStart"/>
      <w:r w:rsidR="004F4CCB">
        <w:rPr>
          <w:rFonts w:ascii="宋体" w:eastAsia="宋体" w:hAnsi="宋体"/>
          <w:szCs w:val="21"/>
        </w:rPr>
        <w:t>G</w:t>
      </w:r>
      <w:r w:rsidR="004F4CCB">
        <w:rPr>
          <w:rFonts w:ascii="宋体" w:eastAsia="宋体" w:hAnsi="宋体" w:hint="eastAsia"/>
          <w:szCs w:val="21"/>
        </w:rPr>
        <w:t>arch</w:t>
      </w:r>
      <w:proofErr w:type="spellEnd"/>
      <w:r w:rsidR="004F4CCB">
        <w:rPr>
          <w:rFonts w:ascii="宋体" w:eastAsia="宋体" w:hAnsi="宋体" w:hint="eastAsia"/>
          <w:szCs w:val="21"/>
        </w:rPr>
        <w:t>模型进行实证分析</w:t>
      </w:r>
      <w:r w:rsidR="004F4CCB">
        <w:rPr>
          <w:rFonts w:ascii="宋体" w:eastAsia="宋体" w:hAnsi="宋体" w:hint="eastAsia"/>
          <w:szCs w:val="21"/>
        </w:rPr>
        <w:t>，小组讨论和展示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5863BF8" w14:textId="41A83352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541A2D">
        <w:rPr>
          <w:rFonts w:ascii="黑体" w:eastAsia="黑体" w:hAnsi="黑体" w:cs="Times New Roman" w:hint="eastAsia"/>
          <w:b/>
          <w:sz w:val="24"/>
          <w:szCs w:val="24"/>
        </w:rPr>
        <w:t>相关性和Copula函数</w:t>
      </w:r>
    </w:p>
    <w:p w14:paraId="49B76239" w14:textId="720F9F26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800658">
        <w:rPr>
          <w:rFonts w:ascii="宋体" w:eastAsia="宋体" w:hAnsi="宋体" w:cs="宋体" w:hint="eastAsia"/>
          <w:color w:val="000000"/>
          <w:kern w:val="0"/>
          <w:szCs w:val="21"/>
        </w:rPr>
        <w:t>相关性和独立性的内涵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800658">
        <w:rPr>
          <w:rFonts w:ascii="宋体" w:eastAsia="宋体" w:hAnsi="宋体" w:cs="宋体" w:hint="eastAsia"/>
          <w:color w:val="000000"/>
          <w:kern w:val="0"/>
          <w:szCs w:val="21"/>
        </w:rPr>
        <w:t>多元正态分布的特征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265DD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5265DD">
        <w:rPr>
          <w:rFonts w:ascii="宋体" w:eastAsia="宋体" w:hAnsi="宋体" w:cs="宋体" w:hint="eastAsia"/>
          <w:color w:val="000000"/>
          <w:kern w:val="0"/>
          <w:szCs w:val="21"/>
        </w:rPr>
        <w:t>Copula函数的定义和由来；</w:t>
      </w:r>
      <w:r w:rsidR="00803F6B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03F6B">
        <w:rPr>
          <w:rFonts w:ascii="宋体" w:eastAsia="宋体" w:hAnsi="宋体" w:cs="TimesNewRomanPSMT" w:hint="eastAsia"/>
          <w:color w:val="000000"/>
          <w:kern w:val="0"/>
          <w:szCs w:val="21"/>
        </w:rPr>
        <w:t>将Copula函数应用于贷款组合：</w:t>
      </w:r>
      <w:r w:rsidR="00803F6B" w:rsidRPr="00245E1D">
        <w:rPr>
          <w:rFonts w:ascii="宋体" w:eastAsia="宋体" w:hAnsi="宋体" w:cs="宋体" w:hint="eastAsia"/>
          <w:bCs/>
          <w:color w:val="000000" w:themeColor="text1"/>
        </w:rPr>
        <w:t>Vasicek</w:t>
      </w:r>
      <w:r w:rsidR="00803F6B">
        <w:rPr>
          <w:rFonts w:ascii="宋体" w:eastAsia="宋体" w:hAnsi="宋体" w:cs="宋体" w:hint="eastAsia"/>
          <w:bCs/>
          <w:color w:val="000000" w:themeColor="text1"/>
        </w:rPr>
        <w:t>模型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B400957" w14:textId="61EFCD8B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02079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800658">
        <w:rPr>
          <w:rFonts w:ascii="宋体" w:eastAsia="宋体" w:hAnsi="宋体" w:cs="宋体" w:hint="eastAsia"/>
          <w:color w:val="000000"/>
          <w:kern w:val="0"/>
          <w:szCs w:val="21"/>
        </w:rPr>
        <w:t>相关性和独立性的内涵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02079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800658">
        <w:rPr>
          <w:rFonts w:ascii="宋体" w:eastAsia="宋体" w:hAnsi="宋体" w:cs="宋体" w:hint="eastAsia"/>
          <w:color w:val="000000"/>
          <w:kern w:val="0"/>
          <w:szCs w:val="21"/>
        </w:rPr>
        <w:t>多元正态分布的特征；（3）</w:t>
      </w:r>
      <w:r w:rsidR="00102079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800658">
        <w:rPr>
          <w:rFonts w:ascii="宋体" w:eastAsia="宋体" w:hAnsi="宋体" w:cs="宋体" w:hint="eastAsia"/>
          <w:color w:val="000000"/>
          <w:kern w:val="0"/>
          <w:szCs w:val="21"/>
        </w:rPr>
        <w:t>Copula函数的由来</w:t>
      </w:r>
      <w:r w:rsidR="005265DD"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5265DD" w:rsidRPr="00245E1D">
        <w:rPr>
          <w:rFonts w:ascii="宋体" w:eastAsia="宋体" w:hAnsi="宋体" w:cs="宋体" w:hint="eastAsia"/>
          <w:bCs/>
          <w:color w:val="000000" w:themeColor="text1"/>
        </w:rPr>
        <w:t>Copula</w:t>
      </w:r>
      <w:r w:rsidR="005265DD">
        <w:rPr>
          <w:rFonts w:ascii="宋体" w:eastAsia="宋体" w:hAnsi="宋体" w:cs="宋体" w:hint="eastAsia"/>
          <w:bCs/>
          <w:color w:val="000000" w:themeColor="text1"/>
        </w:rPr>
        <w:t>函数的</w:t>
      </w:r>
      <w:r w:rsidR="005265DD" w:rsidRPr="00245E1D">
        <w:rPr>
          <w:rFonts w:ascii="宋体" w:eastAsia="宋体" w:hAnsi="宋体" w:cs="宋体" w:hint="eastAsia"/>
          <w:bCs/>
          <w:color w:val="000000" w:themeColor="text1"/>
        </w:rPr>
        <w:t>应用</w:t>
      </w:r>
      <w:r w:rsidR="005265DD">
        <w:rPr>
          <w:rFonts w:ascii="宋体" w:eastAsia="宋体" w:hAnsi="宋体" w:cs="宋体" w:hint="eastAsia"/>
          <w:bCs/>
          <w:color w:val="000000" w:themeColor="text1"/>
        </w:rPr>
        <w:t>，</w:t>
      </w:r>
      <w:r w:rsidR="005265DD" w:rsidRPr="00245E1D">
        <w:rPr>
          <w:rFonts w:ascii="宋体" w:eastAsia="宋体" w:hAnsi="宋体" w:cs="宋体" w:hint="eastAsia"/>
          <w:bCs/>
          <w:color w:val="000000" w:themeColor="text1"/>
        </w:rPr>
        <w:t>贷款</w:t>
      </w:r>
      <w:r w:rsidR="005265DD">
        <w:rPr>
          <w:rFonts w:ascii="宋体" w:eastAsia="宋体" w:hAnsi="宋体" w:cs="宋体" w:hint="eastAsia"/>
          <w:bCs/>
          <w:color w:val="000000" w:themeColor="text1"/>
        </w:rPr>
        <w:t>组合</w:t>
      </w:r>
      <w:r w:rsidR="005265DD" w:rsidRPr="00245E1D">
        <w:rPr>
          <w:rFonts w:ascii="宋体" w:eastAsia="宋体" w:hAnsi="宋体" w:cs="宋体" w:hint="eastAsia"/>
          <w:bCs/>
          <w:color w:val="000000" w:themeColor="text1"/>
        </w:rPr>
        <w:t>Vasicek</w:t>
      </w:r>
      <w:r w:rsidR="005265DD">
        <w:rPr>
          <w:rFonts w:ascii="宋体" w:eastAsia="宋体" w:hAnsi="宋体" w:cs="宋体" w:hint="eastAsia"/>
          <w:bCs/>
          <w:color w:val="000000" w:themeColor="text1"/>
        </w:rPr>
        <w:t>模型</w:t>
      </w:r>
    </w:p>
    <w:p w14:paraId="02B2FFEA" w14:textId="4C38FD39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541A2D">
        <w:rPr>
          <w:rFonts w:ascii="宋体" w:eastAsia="宋体" w:hAnsi="宋体" w:cs="宋体" w:hint="eastAsia"/>
          <w:color w:val="000000"/>
          <w:kern w:val="0"/>
          <w:szCs w:val="21"/>
        </w:rPr>
        <w:t>相关性的定义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541A2D">
        <w:rPr>
          <w:rFonts w:ascii="宋体" w:eastAsia="宋体" w:hAnsi="宋体" w:cs="宋体" w:hint="eastAsia"/>
          <w:color w:val="000000"/>
          <w:kern w:val="0"/>
          <w:szCs w:val="21"/>
        </w:rPr>
        <w:t>相关系数和方差协方差矩阵；（3）多元正态分析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541A2D"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541A2D">
        <w:rPr>
          <w:rFonts w:ascii="宋体" w:eastAsia="宋体" w:hAnsi="宋体" w:cs="宋体" w:hint="eastAsia"/>
          <w:color w:val="000000"/>
          <w:kern w:val="0"/>
          <w:szCs w:val="21"/>
        </w:rPr>
        <w:t>Copula函数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810550E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59BB18A" w14:textId="71D0CAFC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F4CCB">
        <w:rPr>
          <w:rFonts w:ascii="宋体" w:eastAsia="宋体" w:hAnsi="宋体" w:hint="eastAsia"/>
          <w:szCs w:val="21"/>
        </w:rPr>
        <w:t>运用所学分析金融数据和小组讨论</w:t>
      </w:r>
      <w:r w:rsidR="004F4CCB">
        <w:rPr>
          <w:rFonts w:ascii="宋体" w:eastAsia="宋体" w:hAnsi="宋体" w:hint="eastAsia"/>
          <w:szCs w:val="21"/>
        </w:rPr>
        <w:t>。</w:t>
      </w:r>
    </w:p>
    <w:p w14:paraId="5C2A5288" w14:textId="77777777" w:rsidR="00BC487D" w:rsidRDefault="00BC48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</w:p>
    <w:p w14:paraId="10F6AF23" w14:textId="47FEE7AA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第七章 </w:t>
      </w:r>
      <w:r w:rsidR="00190B89">
        <w:rPr>
          <w:rFonts w:ascii="黑体" w:eastAsia="黑体" w:hAnsi="黑体" w:cs="Times New Roman" w:hint="eastAsia"/>
          <w:b/>
          <w:sz w:val="24"/>
          <w:szCs w:val="24"/>
        </w:rPr>
        <w:t>在险价值</w:t>
      </w:r>
      <w:proofErr w:type="spellStart"/>
      <w:r w:rsidR="00BE03FF">
        <w:rPr>
          <w:rFonts w:ascii="黑体" w:eastAsia="黑体" w:hAnsi="黑体" w:cs="Times New Roman" w:hint="eastAsia"/>
          <w:b/>
          <w:sz w:val="24"/>
          <w:szCs w:val="24"/>
        </w:rPr>
        <w:t>Va</w:t>
      </w:r>
      <w:r w:rsidR="00BE03FF">
        <w:rPr>
          <w:rFonts w:ascii="黑体" w:eastAsia="黑体" w:hAnsi="黑体" w:cs="Times New Roman"/>
          <w:b/>
          <w:sz w:val="24"/>
          <w:szCs w:val="24"/>
        </w:rPr>
        <w:t>R</w:t>
      </w:r>
      <w:proofErr w:type="spellEnd"/>
      <w:r w:rsidR="00190B89">
        <w:rPr>
          <w:rFonts w:ascii="黑体" w:eastAsia="黑体" w:hAnsi="黑体" w:cs="Times New Roman" w:hint="eastAsia"/>
          <w:b/>
          <w:sz w:val="24"/>
          <w:szCs w:val="24"/>
        </w:rPr>
        <w:t>和预期亏损</w:t>
      </w:r>
      <w:r w:rsidR="00BE03FF">
        <w:rPr>
          <w:rFonts w:ascii="黑体" w:eastAsia="黑体" w:hAnsi="黑体" w:cs="Times New Roman" w:hint="eastAsia"/>
          <w:b/>
          <w:sz w:val="24"/>
          <w:szCs w:val="24"/>
        </w:rPr>
        <w:t>E</w:t>
      </w:r>
      <w:r w:rsidR="00BE03FF">
        <w:rPr>
          <w:rFonts w:ascii="黑体" w:eastAsia="黑体" w:hAnsi="黑体" w:cs="Times New Roman"/>
          <w:b/>
          <w:sz w:val="24"/>
          <w:szCs w:val="24"/>
        </w:rPr>
        <w:t>S</w:t>
      </w:r>
    </w:p>
    <w:p w14:paraId="62A98770" w14:textId="46ECC0A5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）明</w:t>
      </w:r>
      <w:r w:rsidR="00BE03FF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BE03FF">
        <w:rPr>
          <w:rFonts w:ascii="宋体" w:eastAsia="宋体" w:hAnsi="宋体" w:cs="宋体" w:hint="eastAsia"/>
          <w:color w:val="000000"/>
          <w:kern w:val="0"/>
          <w:szCs w:val="21"/>
        </w:rPr>
        <w:t>在险价值</w:t>
      </w:r>
      <w:proofErr w:type="spellStart"/>
      <w:r w:rsidR="00BE03FF">
        <w:rPr>
          <w:rFonts w:ascii="宋体" w:eastAsia="宋体" w:hAnsi="宋体" w:cs="宋体" w:hint="eastAsia"/>
          <w:color w:val="000000"/>
          <w:kern w:val="0"/>
          <w:szCs w:val="21"/>
        </w:rPr>
        <w:t>Va</w:t>
      </w:r>
      <w:r w:rsidR="00BE03FF">
        <w:rPr>
          <w:rFonts w:ascii="宋体" w:eastAsia="宋体" w:hAnsi="宋体" w:cs="宋体"/>
          <w:color w:val="000000"/>
          <w:kern w:val="0"/>
          <w:szCs w:val="21"/>
        </w:rPr>
        <w:t>R</w:t>
      </w:r>
      <w:proofErr w:type="spell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的内涵与特征；（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BE03FF">
        <w:rPr>
          <w:rFonts w:ascii="宋体" w:eastAsia="宋体" w:hAnsi="宋体" w:cs="TimesNewRomanPSMT" w:hint="eastAsia"/>
          <w:color w:val="000000"/>
          <w:kern w:val="0"/>
          <w:szCs w:val="21"/>
        </w:rPr>
        <w:t>理解E</w:t>
      </w:r>
      <w:r w:rsidR="00BE03FF">
        <w:rPr>
          <w:rFonts w:ascii="宋体" w:eastAsia="宋体" w:hAnsi="宋体" w:cs="TimesNewRomanPSMT"/>
          <w:color w:val="000000"/>
          <w:kern w:val="0"/>
          <w:szCs w:val="21"/>
        </w:rPr>
        <w:t>S</w:t>
      </w:r>
      <w:r w:rsidR="00BE03FF">
        <w:rPr>
          <w:rFonts w:ascii="宋体" w:eastAsia="宋体" w:hAnsi="宋体" w:cs="TimesNewRomanPSMT" w:hint="eastAsia"/>
          <w:color w:val="000000"/>
          <w:kern w:val="0"/>
          <w:szCs w:val="21"/>
        </w:rPr>
        <w:t>的内涵和优缺点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BE03FF">
        <w:rPr>
          <w:rFonts w:ascii="宋体" w:eastAsia="宋体" w:hAnsi="宋体" w:cs="TimesNewRomanPSMT" w:hint="eastAsia"/>
          <w:color w:val="000000"/>
          <w:kern w:val="0"/>
          <w:szCs w:val="21"/>
        </w:rPr>
        <w:t>度量极值风险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BE03FF">
        <w:rPr>
          <w:rFonts w:ascii="宋体" w:eastAsia="宋体" w:hAnsi="宋体" w:cs="TimesNewRomanPSMT" w:hint="eastAsia"/>
          <w:color w:val="000000"/>
          <w:kern w:val="0"/>
          <w:szCs w:val="21"/>
        </w:rPr>
        <w:t>回顾测试的方法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CBDB698" w14:textId="20B76105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A7730">
        <w:rPr>
          <w:rFonts w:ascii="宋体" w:eastAsia="宋体" w:hAnsi="宋体" w:cs="宋体" w:hint="eastAsia"/>
          <w:color w:val="000000"/>
          <w:kern w:val="0"/>
          <w:szCs w:val="21"/>
        </w:rPr>
        <w:t>在险价值</w:t>
      </w:r>
      <w:proofErr w:type="spellStart"/>
      <w:r w:rsidR="00BE03FF">
        <w:rPr>
          <w:rFonts w:ascii="宋体" w:eastAsia="宋体" w:hAnsi="宋体" w:cs="宋体" w:hint="eastAsia"/>
          <w:color w:val="000000"/>
          <w:kern w:val="0"/>
          <w:szCs w:val="21"/>
        </w:rPr>
        <w:t>Va</w:t>
      </w:r>
      <w:r w:rsidR="00BE03FF">
        <w:rPr>
          <w:rFonts w:ascii="宋体" w:eastAsia="宋体" w:hAnsi="宋体" w:cs="宋体"/>
          <w:color w:val="000000"/>
          <w:kern w:val="0"/>
          <w:szCs w:val="21"/>
        </w:rPr>
        <w:t>R</w:t>
      </w:r>
      <w:proofErr w:type="spellEnd"/>
      <w:r w:rsidR="003A7730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内涵与特征；（2）</w:t>
      </w:r>
      <w:r w:rsidR="006E664A">
        <w:rPr>
          <w:rFonts w:ascii="宋体" w:eastAsia="宋体" w:hAnsi="宋体" w:cs="宋体" w:hint="eastAsia"/>
          <w:color w:val="000000"/>
          <w:kern w:val="0"/>
          <w:szCs w:val="21"/>
        </w:rPr>
        <w:t>预期亏损的内涵和特征；（3）极值风险计算实例；（4）回顾测试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512B611" w14:textId="4A8F51C5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90B89">
        <w:rPr>
          <w:rFonts w:ascii="宋体" w:eastAsia="宋体" w:hAnsi="宋体" w:cs="宋体" w:hint="eastAsia"/>
          <w:color w:val="000000"/>
          <w:kern w:val="0"/>
          <w:szCs w:val="21"/>
        </w:rPr>
        <w:t>在险价值</w:t>
      </w:r>
      <w:proofErr w:type="spellStart"/>
      <w:r w:rsidR="00190B89">
        <w:rPr>
          <w:rFonts w:ascii="宋体" w:eastAsia="宋体" w:hAnsi="宋体" w:cs="宋体" w:hint="eastAsia"/>
          <w:color w:val="000000"/>
          <w:kern w:val="0"/>
          <w:szCs w:val="21"/>
        </w:rPr>
        <w:t>Va</w:t>
      </w:r>
      <w:r w:rsidR="00190B89">
        <w:rPr>
          <w:rFonts w:ascii="宋体" w:eastAsia="宋体" w:hAnsi="宋体" w:cs="宋体"/>
          <w:color w:val="000000"/>
          <w:kern w:val="0"/>
          <w:szCs w:val="21"/>
        </w:rPr>
        <w:t>R</w:t>
      </w:r>
      <w:proofErr w:type="spellEnd"/>
      <w:r w:rsidR="00190B89">
        <w:rPr>
          <w:rFonts w:ascii="宋体" w:eastAsia="宋体" w:hAnsi="宋体" w:cs="宋体" w:hint="eastAsia"/>
          <w:color w:val="000000"/>
          <w:kern w:val="0"/>
          <w:szCs w:val="21"/>
        </w:rPr>
        <w:t>的定义，计算实例和优缺点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52E02">
        <w:rPr>
          <w:rFonts w:ascii="宋体" w:eastAsia="宋体" w:hAnsi="宋体" w:cs="宋体" w:hint="eastAsia"/>
          <w:color w:val="000000"/>
          <w:kern w:val="0"/>
          <w:szCs w:val="21"/>
        </w:rPr>
        <w:t>预期亏损E</w:t>
      </w:r>
      <w:r w:rsidR="00252E02">
        <w:rPr>
          <w:rFonts w:ascii="宋体" w:eastAsia="宋体" w:hAnsi="宋体" w:cs="宋体"/>
          <w:color w:val="000000"/>
          <w:kern w:val="0"/>
          <w:szCs w:val="21"/>
        </w:rPr>
        <w:t>S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252E02">
        <w:rPr>
          <w:rFonts w:ascii="宋体" w:eastAsia="宋体" w:hAnsi="宋体" w:cs="宋体" w:hint="eastAsia"/>
          <w:color w:val="000000"/>
          <w:kern w:val="0"/>
          <w:szCs w:val="21"/>
        </w:rPr>
        <w:t>定义、计算实例和优缺点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proofErr w:type="spellStart"/>
      <w:r w:rsidR="000416DF">
        <w:rPr>
          <w:rFonts w:ascii="宋体" w:eastAsia="宋体" w:hAnsi="宋体" w:cs="宋体" w:hint="eastAsia"/>
          <w:color w:val="000000"/>
          <w:kern w:val="0"/>
          <w:szCs w:val="21"/>
        </w:rPr>
        <w:t>VaR</w:t>
      </w:r>
      <w:proofErr w:type="spellEnd"/>
      <w:r w:rsidR="000416DF">
        <w:rPr>
          <w:rFonts w:ascii="宋体" w:eastAsia="宋体" w:hAnsi="宋体" w:cs="宋体" w:hint="eastAsia"/>
          <w:color w:val="000000"/>
          <w:kern w:val="0"/>
          <w:szCs w:val="21"/>
        </w:rPr>
        <w:t>和E</w:t>
      </w:r>
      <w:r w:rsidR="000416DF">
        <w:rPr>
          <w:rFonts w:ascii="宋体" w:eastAsia="宋体" w:hAnsi="宋体" w:cs="宋体"/>
          <w:color w:val="000000"/>
          <w:kern w:val="0"/>
          <w:szCs w:val="21"/>
        </w:rPr>
        <w:t>S</w:t>
      </w:r>
      <w:r w:rsidR="000416DF">
        <w:rPr>
          <w:rFonts w:ascii="宋体" w:eastAsia="宋体" w:hAnsi="宋体" w:cs="宋体" w:hint="eastAsia"/>
          <w:color w:val="000000"/>
          <w:kern w:val="0"/>
          <w:szCs w:val="21"/>
        </w:rPr>
        <w:t>中的参数选择；（4）回顾测试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9DF83A4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7EC9FFC5" w14:textId="2E6A16AA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C487D">
        <w:rPr>
          <w:rFonts w:ascii="宋体" w:eastAsia="宋体" w:hAnsi="宋体" w:hint="eastAsia"/>
          <w:szCs w:val="21"/>
        </w:rPr>
        <w:t>案例分析和小组讨论和展示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6661690" w14:textId="14B8E811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521725">
        <w:rPr>
          <w:rFonts w:ascii="黑体" w:eastAsia="黑体" w:hAnsi="黑体" w:cs="Times New Roman" w:hint="eastAsia"/>
          <w:b/>
          <w:sz w:val="24"/>
          <w:szCs w:val="24"/>
        </w:rPr>
        <w:t>历史模拟法和极值理论</w:t>
      </w:r>
    </w:p>
    <w:p w14:paraId="357C5EAA" w14:textId="7ADA62FF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21725">
        <w:rPr>
          <w:rFonts w:ascii="宋体" w:eastAsia="宋体" w:hAnsi="宋体" w:cs="TimesNewRomanPSMT" w:hint="eastAsia"/>
          <w:color w:val="000000"/>
          <w:kern w:val="0"/>
          <w:szCs w:val="21"/>
        </w:rPr>
        <w:t>掌握历史模拟法估计在险价值的思想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21725">
        <w:rPr>
          <w:rFonts w:ascii="宋体" w:eastAsia="宋体" w:hAnsi="宋体" w:cs="TimesNewRomanPSMT" w:hint="eastAsia"/>
          <w:color w:val="000000"/>
          <w:kern w:val="0"/>
          <w:szCs w:val="21"/>
        </w:rPr>
        <w:t>掌握历史模拟法的操作流程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21725">
        <w:rPr>
          <w:rFonts w:ascii="宋体" w:eastAsia="宋体" w:hAnsi="宋体" w:cs="TimesNewRomanPSMT" w:hint="eastAsia"/>
          <w:color w:val="000000"/>
          <w:kern w:val="0"/>
          <w:szCs w:val="21"/>
        </w:rPr>
        <w:t>极值理论的应用</w:t>
      </w:r>
      <w:r w:rsidR="008D079D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F487D1D" w14:textId="3EA3B353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A14AD9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）历史模拟法的操作流程；（</w:t>
      </w:r>
      <w:r w:rsidR="001522D0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）历史模拟法的拓展和实例介绍；（</w:t>
      </w:r>
      <w:r w:rsidR="00A14AD9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）极值理论的应用；（</w:t>
      </w:r>
      <w:r w:rsidR="00A14AD9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）实例分析利用极值理论计算在险价值。</w:t>
      </w:r>
    </w:p>
    <w:p w14:paraId="6F3D86AD" w14:textId="186FDE94" w:rsidR="00A14AD9" w:rsidRDefault="00FB732A" w:rsidP="00A14A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A14AD9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）历史模拟法估计在险价值；（</w:t>
      </w:r>
      <w:r w:rsidR="00A14AD9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）极值理论；（</w:t>
      </w:r>
      <w:r w:rsidR="00A14AD9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A14AD9">
        <w:rPr>
          <w:rFonts w:ascii="宋体" w:eastAsia="宋体" w:hAnsi="宋体" w:cs="TimesNewRomanPSMT" w:hint="eastAsia"/>
          <w:color w:val="000000"/>
          <w:kern w:val="0"/>
          <w:szCs w:val="21"/>
        </w:rPr>
        <w:t>）实例分析利用极值理论计算在险价值。</w:t>
      </w:r>
    </w:p>
    <w:p w14:paraId="3C966BF0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71B7BCFD" w14:textId="7F555B56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C487D">
        <w:rPr>
          <w:rFonts w:ascii="宋体" w:eastAsia="宋体" w:hAnsi="宋体" w:hint="eastAsia"/>
          <w:szCs w:val="21"/>
        </w:rPr>
        <w:t>案例分析和小组讨论和展示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0DA17D8" w14:textId="379149FC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1522D0">
        <w:rPr>
          <w:rFonts w:ascii="黑体" w:eastAsia="黑体" w:hAnsi="黑体" w:cs="Times New Roman" w:hint="eastAsia"/>
          <w:b/>
          <w:sz w:val="24"/>
          <w:szCs w:val="24"/>
        </w:rPr>
        <w:t>市场风险：模型构建法</w:t>
      </w:r>
    </w:p>
    <w:p w14:paraId="39D17C88" w14:textId="20C4F186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907880">
        <w:rPr>
          <w:rFonts w:ascii="宋体" w:eastAsia="宋体" w:hAnsi="宋体" w:cs="TimesNewRomanPSMT" w:hint="eastAsia"/>
          <w:color w:val="000000"/>
          <w:kern w:val="0"/>
          <w:szCs w:val="21"/>
        </w:rPr>
        <w:t>模型构建法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的内涵</w:t>
      </w:r>
      <w:r w:rsidR="00907880">
        <w:rPr>
          <w:rFonts w:ascii="宋体" w:eastAsia="宋体" w:hAnsi="宋体" w:cs="TimesNewRomanPSMT" w:hint="eastAsia"/>
          <w:color w:val="000000"/>
          <w:kern w:val="0"/>
          <w:szCs w:val="21"/>
        </w:rPr>
        <w:t>和基本步骤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；（2）了解</w:t>
      </w:r>
      <w:r w:rsidR="00907880">
        <w:rPr>
          <w:rFonts w:ascii="宋体" w:eastAsia="宋体" w:hAnsi="宋体" w:cs="TimesNewRomanPSMT" w:hint="eastAsia"/>
          <w:color w:val="000000"/>
          <w:kern w:val="0"/>
          <w:szCs w:val="21"/>
        </w:rPr>
        <w:t>模型构建法的扩展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907880">
        <w:rPr>
          <w:rFonts w:ascii="宋体" w:eastAsia="宋体" w:hAnsi="宋体" w:cs="TimesNewRomanPSMT" w:hint="eastAsia"/>
          <w:color w:val="000000"/>
          <w:kern w:val="0"/>
          <w:szCs w:val="21"/>
        </w:rPr>
        <w:t>比较模型构建法和历史模拟法的优缺点。</w:t>
      </w:r>
    </w:p>
    <w:p w14:paraId="34A336B0" w14:textId="3911B7A4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318AB">
        <w:rPr>
          <w:rFonts w:ascii="宋体" w:eastAsia="宋体" w:hAnsi="宋体" w:cs="宋体" w:hint="eastAsia"/>
          <w:color w:val="000000"/>
          <w:kern w:val="0"/>
          <w:szCs w:val="21"/>
        </w:rPr>
        <w:t>模型构建法的使用和步骤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318AB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模型构建法和历史模拟法的优缺点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048D5A1" w14:textId="14D9DD43" w:rsidR="00E95F66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E95F6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E95F66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E95F66">
        <w:rPr>
          <w:rFonts w:ascii="宋体" w:eastAsia="宋体" w:hAnsi="宋体" w:cs="TimesNewRomanPSMT" w:hint="eastAsia"/>
          <w:color w:val="000000"/>
          <w:kern w:val="0"/>
          <w:szCs w:val="21"/>
        </w:rPr>
        <w:t>）模型构建法的基本方法论、基本步骤和实例计算；（2）了解模型构建法的扩展；（3）比较模型构建法和历史模拟法的优缺点。</w:t>
      </w:r>
    </w:p>
    <w:p w14:paraId="65D89680" w14:textId="7AA53E02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1129B05" w14:textId="5A832D5E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C487D">
        <w:rPr>
          <w:rFonts w:ascii="宋体" w:eastAsia="宋体" w:hAnsi="宋体" w:hint="eastAsia"/>
          <w:szCs w:val="21"/>
        </w:rPr>
        <w:t>案例分析和小组讨论和展示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1D1E596" w14:textId="596129DD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C122BB">
        <w:rPr>
          <w:rFonts w:ascii="黑体" w:eastAsia="黑体" w:hAnsi="黑体" w:cs="Times New Roman" w:hint="eastAsia"/>
          <w:b/>
          <w:sz w:val="24"/>
          <w:szCs w:val="24"/>
        </w:rPr>
        <w:t>巴塞尔协议</w:t>
      </w:r>
    </w:p>
    <w:p w14:paraId="6C616C01" w14:textId="181508D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了解巴塞尔协议I、巴塞尔协议I</w:t>
      </w:r>
      <w:r w:rsidR="001318AB">
        <w:rPr>
          <w:rFonts w:ascii="宋体" w:eastAsia="宋体" w:hAnsi="宋体" w:cs="TimesNewRomanPSMT"/>
          <w:color w:val="000000"/>
          <w:kern w:val="0"/>
          <w:szCs w:val="21"/>
        </w:rPr>
        <w:t>I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以及</w:t>
      </w:r>
      <w:r w:rsidR="001318AB" w:rsidRPr="001741D4">
        <w:rPr>
          <w:rFonts w:ascii="宋体" w:eastAsia="宋体" w:hAnsi="宋体" w:cs="宋体" w:hint="eastAsia"/>
          <w:bCs/>
          <w:color w:val="000000" w:themeColor="text1"/>
        </w:rPr>
        <w:t>巴塞尔协议I</w:t>
      </w:r>
      <w:r w:rsidR="001318AB" w:rsidRPr="001741D4">
        <w:rPr>
          <w:rFonts w:ascii="宋体" w:eastAsia="宋体" w:hAnsi="宋体" w:cs="宋体"/>
          <w:bCs/>
          <w:color w:val="000000" w:themeColor="text1"/>
        </w:rPr>
        <w:t>II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的具体内容和演变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理解中国金融机构的监管。</w:t>
      </w:r>
    </w:p>
    <w:p w14:paraId="70794B43" w14:textId="1EFD98DB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318AB">
        <w:rPr>
          <w:rFonts w:ascii="宋体" w:eastAsia="宋体" w:hAnsi="宋体" w:cs="宋体" w:hint="eastAsia"/>
          <w:color w:val="000000"/>
          <w:kern w:val="0"/>
          <w:szCs w:val="21"/>
        </w:rPr>
        <w:t>净额结算制度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318AB">
        <w:rPr>
          <w:rFonts w:ascii="宋体" w:eastAsia="宋体" w:hAnsi="宋体" w:cs="宋体" w:hint="eastAsia"/>
          <w:color w:val="000000"/>
          <w:kern w:val="0"/>
          <w:szCs w:val="21"/>
        </w:rPr>
        <w:t>巴塞尔协议的演变</w:t>
      </w:r>
      <w:r w:rsidR="007047F4">
        <w:rPr>
          <w:rFonts w:ascii="宋体" w:eastAsia="宋体" w:hAnsi="宋体" w:cs="宋体" w:hint="eastAsia"/>
          <w:color w:val="000000"/>
          <w:kern w:val="0"/>
          <w:szCs w:val="21"/>
        </w:rPr>
        <w:t>；（3）巴塞尔协议中对信用风险和操作风险的处理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84945A5" w14:textId="445E2D93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1318A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）巴塞尔协议I</w:t>
      </w:r>
      <w:r w:rsidR="007047F4">
        <w:rPr>
          <w:rFonts w:ascii="宋体" w:eastAsia="宋体" w:hAnsi="宋体" w:cs="TimesNewRomanPSMT" w:hint="eastAsia"/>
          <w:color w:val="000000"/>
          <w:kern w:val="0"/>
          <w:szCs w:val="21"/>
        </w:rPr>
        <w:t>的由来和内容；（2）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巴塞尔协议I</w:t>
      </w:r>
      <w:r w:rsidR="001318AB">
        <w:rPr>
          <w:rFonts w:ascii="宋体" w:eastAsia="宋体" w:hAnsi="宋体" w:cs="TimesNewRomanPSMT"/>
          <w:color w:val="000000"/>
          <w:kern w:val="0"/>
          <w:szCs w:val="21"/>
        </w:rPr>
        <w:t>I</w:t>
      </w:r>
      <w:r w:rsidR="007047F4">
        <w:rPr>
          <w:rFonts w:ascii="宋体" w:eastAsia="宋体" w:hAnsi="宋体" w:cs="TimesNewRomanPSMT" w:hint="eastAsia"/>
          <w:color w:val="000000"/>
          <w:kern w:val="0"/>
          <w:szCs w:val="21"/>
        </w:rPr>
        <w:t>的发展；（3）</w:t>
      </w:r>
      <w:r w:rsidR="001318AB" w:rsidRPr="001741D4">
        <w:rPr>
          <w:rFonts w:ascii="宋体" w:eastAsia="宋体" w:hAnsi="宋体" w:cs="宋体" w:hint="eastAsia"/>
          <w:bCs/>
          <w:color w:val="000000" w:themeColor="text1"/>
        </w:rPr>
        <w:t>巴塞尔协议I</w:t>
      </w:r>
      <w:r w:rsidR="001318AB" w:rsidRPr="001741D4">
        <w:rPr>
          <w:rFonts w:ascii="宋体" w:eastAsia="宋体" w:hAnsi="宋体" w:cs="宋体"/>
          <w:bCs/>
          <w:color w:val="000000" w:themeColor="text1"/>
        </w:rPr>
        <w:t>II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7047F4">
        <w:rPr>
          <w:rFonts w:ascii="宋体" w:eastAsia="宋体" w:hAnsi="宋体" w:cs="TimesNewRomanPSMT" w:hint="eastAsia"/>
          <w:color w:val="000000"/>
          <w:kern w:val="0"/>
          <w:szCs w:val="21"/>
        </w:rPr>
        <w:t>修订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内容和演变；（</w:t>
      </w:r>
      <w:r w:rsidR="007047F4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="001318AB">
        <w:rPr>
          <w:rFonts w:ascii="宋体" w:eastAsia="宋体" w:hAnsi="宋体" w:cs="TimesNewRomanPSMT" w:hint="eastAsia"/>
          <w:color w:val="000000"/>
          <w:kern w:val="0"/>
          <w:szCs w:val="21"/>
        </w:rPr>
        <w:t>）理解中国金融机构的监管。</w:t>
      </w:r>
    </w:p>
    <w:p w14:paraId="2E01B1F8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21547A5" w14:textId="2793EC98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C487D">
        <w:rPr>
          <w:rFonts w:ascii="宋体" w:eastAsia="宋体" w:hAnsi="宋体" w:hint="eastAsia"/>
          <w:szCs w:val="21"/>
        </w:rPr>
        <w:t>案例分析</w:t>
      </w:r>
      <w:r w:rsidR="00BC487D">
        <w:rPr>
          <w:rFonts w:ascii="宋体" w:eastAsia="宋体" w:hAnsi="宋体" w:hint="eastAsia"/>
          <w:szCs w:val="21"/>
        </w:rPr>
        <w:t>，</w:t>
      </w:r>
      <w:r w:rsidR="00BC487D">
        <w:rPr>
          <w:rFonts w:ascii="宋体" w:eastAsia="宋体" w:hAnsi="宋体" w:hint="eastAsia"/>
          <w:szCs w:val="21"/>
        </w:rPr>
        <w:t>小组讨论和展示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56A4288" w14:textId="7419EFCD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="00C122BB">
        <w:rPr>
          <w:rFonts w:ascii="黑体" w:eastAsia="黑体" w:hAnsi="黑体" w:cs="Times New Roman" w:hint="eastAsia"/>
          <w:b/>
          <w:sz w:val="24"/>
          <w:szCs w:val="24"/>
        </w:rPr>
        <w:t>信用风险</w:t>
      </w:r>
    </w:p>
    <w:p w14:paraId="68874115" w14:textId="57E697DF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CA432D">
        <w:rPr>
          <w:rFonts w:ascii="宋体" w:eastAsia="宋体" w:hAnsi="宋体" w:cs="TimesNewRomanPSMT" w:hint="eastAsia"/>
          <w:color w:val="000000"/>
          <w:kern w:val="0"/>
          <w:szCs w:val="21"/>
        </w:rPr>
        <w:t>信用风险概念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CA432D">
        <w:rPr>
          <w:rFonts w:ascii="宋体" w:eastAsia="宋体" w:hAnsi="宋体" w:cs="TimesNewRomanPSMT" w:hint="eastAsia"/>
          <w:color w:val="000000"/>
          <w:kern w:val="0"/>
          <w:szCs w:val="21"/>
        </w:rPr>
        <w:t>了解信用违约互换；（3）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CA432D">
        <w:rPr>
          <w:rFonts w:ascii="宋体" w:eastAsia="宋体" w:hAnsi="宋体" w:cs="TimesNewRomanPSMT" w:hint="eastAsia"/>
          <w:color w:val="000000"/>
          <w:kern w:val="0"/>
          <w:szCs w:val="21"/>
        </w:rPr>
        <w:t>估测信用违约概率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7D8AF20" w14:textId="397D8145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CA432D">
        <w:rPr>
          <w:rFonts w:ascii="宋体" w:eastAsia="宋体" w:hAnsi="宋体" w:cs="宋体" w:hint="eastAsia"/>
          <w:color w:val="000000"/>
          <w:kern w:val="0"/>
          <w:szCs w:val="21"/>
        </w:rPr>
        <w:t>理解信用违约互换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A432D">
        <w:rPr>
          <w:rFonts w:ascii="宋体" w:eastAsia="宋体" w:hAnsi="宋体" w:cs="宋体" w:hint="eastAsia"/>
          <w:color w:val="000000"/>
          <w:kern w:val="0"/>
          <w:szCs w:val="21"/>
        </w:rPr>
        <w:t>利用股价来估计违约概率。</w:t>
      </w:r>
    </w:p>
    <w:p w14:paraId="3EC33910" w14:textId="77B2C05B" w:rsidR="001B0FBD" w:rsidRPr="00CA432D" w:rsidRDefault="00FB732A" w:rsidP="00CA43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CA432D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CA432D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CA432D">
        <w:rPr>
          <w:rFonts w:ascii="宋体" w:eastAsia="宋体" w:hAnsi="宋体" w:cs="TimesNewRomanPSMT" w:hint="eastAsia"/>
          <w:color w:val="000000"/>
          <w:kern w:val="0"/>
          <w:szCs w:val="21"/>
        </w:rPr>
        <w:t>）信用风险概念；（2）历史违约概率、回收率；（3）信用违约互换和信用价差；（</w:t>
      </w:r>
      <w:r w:rsidR="00CA432D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="00CA432D">
        <w:rPr>
          <w:rFonts w:ascii="宋体" w:eastAsia="宋体" w:hAnsi="宋体" w:cs="TimesNewRomanPSMT" w:hint="eastAsia"/>
          <w:color w:val="000000"/>
          <w:kern w:val="0"/>
          <w:szCs w:val="21"/>
        </w:rPr>
        <w:t>）由信用价差来估算信用违约概率</w:t>
      </w:r>
      <w:r w:rsidR="00825DEB">
        <w:rPr>
          <w:rFonts w:ascii="宋体" w:eastAsia="宋体" w:hAnsi="宋体" w:cs="TimesNewRomanPSMT" w:hint="eastAsia"/>
          <w:color w:val="000000"/>
          <w:kern w:val="0"/>
          <w:szCs w:val="21"/>
        </w:rPr>
        <w:t>；（5）</w:t>
      </w:r>
      <w:r w:rsidR="00825DEB">
        <w:rPr>
          <w:rFonts w:ascii="宋体" w:eastAsia="宋体" w:hAnsi="宋体" w:cs="宋体" w:hint="eastAsia"/>
          <w:color w:val="000000"/>
          <w:kern w:val="0"/>
          <w:szCs w:val="21"/>
        </w:rPr>
        <w:t>利用股价来估计违约概率。</w:t>
      </w:r>
    </w:p>
    <w:p w14:paraId="6270FDDE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23C80C6F" w14:textId="1E281882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C487D">
        <w:rPr>
          <w:rFonts w:ascii="宋体" w:eastAsia="宋体" w:hAnsi="宋体" w:hint="eastAsia"/>
          <w:szCs w:val="21"/>
        </w:rPr>
        <w:t>案例分析，小组讨论和展示</w:t>
      </w:r>
      <w:r w:rsidR="00BC487D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C91CF8C" w14:textId="1AED0083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第十二章 </w:t>
      </w:r>
      <w:r w:rsidR="00C122BB">
        <w:rPr>
          <w:rFonts w:ascii="黑体" w:eastAsia="黑体" w:hAnsi="黑体" w:cs="Times New Roman" w:hint="eastAsia"/>
          <w:b/>
          <w:sz w:val="24"/>
          <w:szCs w:val="24"/>
        </w:rPr>
        <w:t>操作风险</w:t>
      </w:r>
    </w:p>
    <w:p w14:paraId="10D403CE" w14:textId="0E9D94CE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891B5E">
        <w:rPr>
          <w:rFonts w:ascii="宋体" w:eastAsia="宋体" w:hAnsi="宋体" w:cs="TimesNewRomanPSMT" w:hint="eastAsia"/>
          <w:color w:val="000000"/>
          <w:kern w:val="0"/>
          <w:szCs w:val="21"/>
        </w:rPr>
        <w:t>操作风险的定义和分类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；（2）理解</w:t>
      </w:r>
      <w:r w:rsidR="00891B5E">
        <w:rPr>
          <w:rFonts w:ascii="宋体" w:eastAsia="宋体" w:hAnsi="宋体" w:cs="TimesNewRomanPSMT" w:hint="eastAsia"/>
          <w:color w:val="000000"/>
          <w:kern w:val="0"/>
          <w:szCs w:val="21"/>
        </w:rPr>
        <w:t>操作风险的预防。</w:t>
      </w:r>
    </w:p>
    <w:p w14:paraId="32F4E59B" w14:textId="449E16A0" w:rsidR="00891B5E" w:rsidRDefault="00FB732A" w:rsidP="00891B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891B5E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891B5E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891B5E">
        <w:rPr>
          <w:rFonts w:ascii="宋体" w:eastAsia="宋体" w:hAnsi="宋体" w:cs="TimesNewRomanPSMT" w:hint="eastAsia"/>
          <w:color w:val="000000"/>
          <w:kern w:val="0"/>
          <w:szCs w:val="21"/>
        </w:rPr>
        <w:t>）理解操作风险的分类；（2）掌握操作风险的预防。</w:t>
      </w:r>
    </w:p>
    <w:p w14:paraId="6F9917CA" w14:textId="781931AA" w:rsidR="00891B5E" w:rsidRDefault="00FB732A" w:rsidP="00891B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891B5E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891B5E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891B5E">
        <w:rPr>
          <w:rFonts w:ascii="宋体" w:eastAsia="宋体" w:hAnsi="宋体" w:cs="TimesNewRomanPSMT" w:hint="eastAsia"/>
          <w:color w:val="000000"/>
          <w:kern w:val="0"/>
          <w:szCs w:val="21"/>
        </w:rPr>
        <w:t>）操作风险的定义；（2）操作风险的分类；（</w:t>
      </w:r>
      <w:r w:rsidR="00891B5E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891B5E">
        <w:rPr>
          <w:rFonts w:ascii="宋体" w:eastAsia="宋体" w:hAnsi="宋体" w:cs="TimesNewRomanPSMT" w:hint="eastAsia"/>
          <w:color w:val="000000"/>
          <w:kern w:val="0"/>
          <w:szCs w:val="21"/>
        </w:rPr>
        <w:t>）操作风险的预防。</w:t>
      </w:r>
    </w:p>
    <w:p w14:paraId="615DEF8D" w14:textId="5F32815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1FC17289" w14:textId="77777777" w:rsidR="00BC487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C487D">
        <w:rPr>
          <w:rFonts w:ascii="宋体" w:eastAsia="宋体" w:hAnsi="宋体" w:hint="eastAsia"/>
          <w:szCs w:val="21"/>
        </w:rPr>
        <w:t>案例分析，小组讨论和展示</w:t>
      </w:r>
      <w:r w:rsidR="00BC487D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8BE746E" w14:textId="0FAA9FCF" w:rsidR="001B0FBD" w:rsidRDefault="00FB732A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7D8562F2" w14:textId="77777777" w:rsidR="001B0FBD" w:rsidRDefault="00FB732A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1B0FBD" w14:paraId="2F1417F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131C698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6D9C5F40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22FF16A2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C473E5" w14:paraId="1A2EDCFF" w14:textId="77777777" w:rsidTr="00532122">
        <w:trPr>
          <w:trHeight w:val="340"/>
          <w:jc w:val="center"/>
        </w:trPr>
        <w:tc>
          <w:tcPr>
            <w:tcW w:w="2765" w:type="dxa"/>
            <w:vAlign w:val="center"/>
          </w:tcPr>
          <w:p w14:paraId="30E7899D" w14:textId="77777777" w:rsidR="00C473E5" w:rsidRDefault="00C473E5" w:rsidP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</w:tcPr>
          <w:p w14:paraId="3D9718B0" w14:textId="5536EFA2" w:rsidR="00C473E5" w:rsidRDefault="00C473E5" w:rsidP="00C473E5">
            <w:pPr>
              <w:widowControl/>
              <w:jc w:val="center"/>
              <w:rPr>
                <w:rFonts w:ascii="宋体" w:eastAsia="宋体" w:hAnsi="宋体"/>
              </w:rPr>
            </w:pPr>
            <w:r w:rsidRPr="00C473E5">
              <w:rPr>
                <w:rFonts w:ascii="宋体" w:eastAsia="宋体" w:hAnsi="宋体" w:hint="eastAsia"/>
              </w:rPr>
              <w:t>金融风险管理导论</w:t>
            </w:r>
          </w:p>
        </w:tc>
        <w:tc>
          <w:tcPr>
            <w:tcW w:w="2253" w:type="dxa"/>
            <w:vAlign w:val="center"/>
          </w:tcPr>
          <w:p w14:paraId="689AEACE" w14:textId="5AC01D26" w:rsidR="00C473E5" w:rsidRDefault="00C473E5" w:rsidP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C473E5" w14:paraId="0D779FF1" w14:textId="77777777" w:rsidTr="00532122">
        <w:trPr>
          <w:trHeight w:val="340"/>
          <w:jc w:val="center"/>
        </w:trPr>
        <w:tc>
          <w:tcPr>
            <w:tcW w:w="2765" w:type="dxa"/>
            <w:vAlign w:val="center"/>
          </w:tcPr>
          <w:p w14:paraId="12E0D54B" w14:textId="77777777" w:rsidR="00C473E5" w:rsidRDefault="00C473E5" w:rsidP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</w:tcPr>
          <w:p w14:paraId="566349A1" w14:textId="42297CC6" w:rsidR="00C473E5" w:rsidRDefault="00C473E5" w:rsidP="00C473E5">
            <w:pPr>
              <w:widowControl/>
              <w:jc w:val="center"/>
              <w:rPr>
                <w:rFonts w:ascii="宋体" w:eastAsia="宋体" w:hAnsi="宋体"/>
              </w:rPr>
            </w:pPr>
            <w:r w:rsidRPr="00C473E5">
              <w:rPr>
                <w:rFonts w:ascii="宋体" w:eastAsia="宋体" w:hAnsi="宋体" w:hint="eastAsia"/>
              </w:rPr>
              <w:t>金融市场和金融产品</w:t>
            </w:r>
          </w:p>
        </w:tc>
        <w:tc>
          <w:tcPr>
            <w:tcW w:w="2253" w:type="dxa"/>
            <w:vAlign w:val="center"/>
          </w:tcPr>
          <w:p w14:paraId="3A0C85D9" w14:textId="6CBDB8D9" w:rsidR="00C473E5" w:rsidRDefault="00C473E5" w:rsidP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C473E5" w14:paraId="424842A1" w14:textId="77777777" w:rsidTr="00532122">
        <w:trPr>
          <w:trHeight w:val="340"/>
          <w:jc w:val="center"/>
        </w:trPr>
        <w:tc>
          <w:tcPr>
            <w:tcW w:w="2765" w:type="dxa"/>
            <w:vAlign w:val="center"/>
          </w:tcPr>
          <w:p w14:paraId="413F8651" w14:textId="77777777" w:rsidR="00C473E5" w:rsidRDefault="00C473E5" w:rsidP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</w:tcPr>
          <w:p w14:paraId="3D1099E2" w14:textId="61679981" w:rsidR="00C473E5" w:rsidRDefault="00C473E5" w:rsidP="00C473E5">
            <w:pPr>
              <w:widowControl/>
              <w:jc w:val="center"/>
              <w:rPr>
                <w:rFonts w:ascii="宋体" w:eastAsia="宋体" w:hAnsi="宋体"/>
              </w:rPr>
            </w:pPr>
            <w:r w:rsidRPr="00C473E5">
              <w:rPr>
                <w:rFonts w:ascii="宋体" w:eastAsia="宋体" w:hAnsi="宋体" w:hint="eastAsia"/>
              </w:rPr>
              <w:t>交易员如何管理风险暴露</w:t>
            </w:r>
          </w:p>
        </w:tc>
        <w:tc>
          <w:tcPr>
            <w:tcW w:w="2253" w:type="dxa"/>
            <w:vAlign w:val="center"/>
          </w:tcPr>
          <w:p w14:paraId="40EC3F61" w14:textId="769BAE95" w:rsidR="00C473E5" w:rsidRDefault="00C473E5" w:rsidP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1B0FBD" w14:paraId="4D20DE0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93104E2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14:paraId="18954F9C" w14:textId="64B4D887" w:rsidR="001B0FBD" w:rsidRDefault="00C473E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利率风险</w:t>
            </w:r>
          </w:p>
        </w:tc>
        <w:tc>
          <w:tcPr>
            <w:tcW w:w="2253" w:type="dxa"/>
            <w:vAlign w:val="center"/>
          </w:tcPr>
          <w:p w14:paraId="331BD0AA" w14:textId="1521A730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1B0FBD" w14:paraId="00E277CF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0F37FD4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14:paraId="187B9919" w14:textId="61885CB3" w:rsidR="001B0FBD" w:rsidRDefault="00C473E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波动率</w:t>
            </w:r>
          </w:p>
        </w:tc>
        <w:tc>
          <w:tcPr>
            <w:tcW w:w="2253" w:type="dxa"/>
            <w:vAlign w:val="center"/>
          </w:tcPr>
          <w:p w14:paraId="58AD0695" w14:textId="6CBF83C6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1B0FBD" w14:paraId="08EA1A0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B1AEAC3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14:paraId="22ACF4EA" w14:textId="454E6169" w:rsidR="001B0FBD" w:rsidRDefault="00C473E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</w:t>
            </w:r>
            <w:r w:rsidRPr="002841A9">
              <w:rPr>
                <w:rFonts w:ascii="宋体" w:hAnsi="宋体" w:hint="eastAsia"/>
                <w:szCs w:val="21"/>
              </w:rPr>
              <w:t>关性和</w:t>
            </w:r>
            <w:r w:rsidRPr="002841A9">
              <w:rPr>
                <w:rFonts w:ascii="宋体" w:hAnsi="宋体" w:hint="eastAsia"/>
                <w:szCs w:val="21"/>
              </w:rPr>
              <w:t>Copula</w:t>
            </w:r>
            <w:r w:rsidRPr="002841A9">
              <w:rPr>
                <w:rFonts w:ascii="宋体" w:hAnsi="宋体" w:hint="eastAsia"/>
                <w:szCs w:val="21"/>
              </w:rPr>
              <w:t>函数</w:t>
            </w:r>
          </w:p>
        </w:tc>
        <w:tc>
          <w:tcPr>
            <w:tcW w:w="2253" w:type="dxa"/>
            <w:vAlign w:val="center"/>
          </w:tcPr>
          <w:p w14:paraId="603C6B37" w14:textId="5071B511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1B0FBD" w14:paraId="668671FC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7F43B48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14:paraId="0F93055D" w14:textId="2660B333" w:rsidR="001B0FBD" w:rsidRDefault="00C473E5">
            <w:pPr>
              <w:widowControl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在险价值和预期亏空</w:t>
            </w:r>
          </w:p>
        </w:tc>
        <w:tc>
          <w:tcPr>
            <w:tcW w:w="2253" w:type="dxa"/>
            <w:vAlign w:val="center"/>
          </w:tcPr>
          <w:p w14:paraId="164169D9" w14:textId="635D8BD5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1B0FBD" w14:paraId="4259770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ECFCDAD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第八章 </w:t>
            </w:r>
          </w:p>
        </w:tc>
        <w:tc>
          <w:tcPr>
            <w:tcW w:w="3278" w:type="dxa"/>
            <w:vAlign w:val="center"/>
          </w:tcPr>
          <w:p w14:paraId="15124CBA" w14:textId="24CB2118" w:rsidR="001B0FBD" w:rsidRDefault="00C473E5" w:rsidP="00BB4464">
            <w:pPr>
              <w:widowControl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历史模拟法和极值理论</w:t>
            </w:r>
          </w:p>
        </w:tc>
        <w:tc>
          <w:tcPr>
            <w:tcW w:w="2253" w:type="dxa"/>
            <w:vAlign w:val="center"/>
          </w:tcPr>
          <w:p w14:paraId="7A163E1A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1B0FBD" w14:paraId="1036EB5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D387D64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14:paraId="7B2F5F75" w14:textId="4E43E46E" w:rsidR="001B0FBD" w:rsidRDefault="00C473E5">
            <w:pPr>
              <w:widowControl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市场风险：模型构建法</w:t>
            </w:r>
          </w:p>
        </w:tc>
        <w:tc>
          <w:tcPr>
            <w:tcW w:w="2253" w:type="dxa"/>
            <w:vAlign w:val="center"/>
          </w:tcPr>
          <w:p w14:paraId="636E0EB4" w14:textId="6D9B90FB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1B0FBD" w14:paraId="7B77033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5EECA7C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14:paraId="54DAD023" w14:textId="27D633A5" w:rsidR="001B0FBD" w:rsidRDefault="00C473E5">
            <w:pPr>
              <w:widowControl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巴塞尔协议</w:t>
            </w:r>
          </w:p>
        </w:tc>
        <w:tc>
          <w:tcPr>
            <w:tcW w:w="2253" w:type="dxa"/>
            <w:vAlign w:val="center"/>
          </w:tcPr>
          <w:p w14:paraId="696FA76E" w14:textId="560A7A43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1B0FBD" w14:paraId="369630A7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FC28602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  <w:vAlign w:val="center"/>
          </w:tcPr>
          <w:p w14:paraId="049BC37C" w14:textId="6E3A75BA" w:rsidR="001B0FBD" w:rsidRDefault="00C473E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信用风险</w:t>
            </w:r>
          </w:p>
        </w:tc>
        <w:tc>
          <w:tcPr>
            <w:tcW w:w="2253" w:type="dxa"/>
            <w:vAlign w:val="center"/>
          </w:tcPr>
          <w:p w14:paraId="66A72DD5" w14:textId="2B7C525F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1B0FBD" w14:paraId="189A773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AD53C34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第十二章 </w:t>
            </w:r>
          </w:p>
        </w:tc>
        <w:tc>
          <w:tcPr>
            <w:tcW w:w="3278" w:type="dxa"/>
            <w:vAlign w:val="center"/>
          </w:tcPr>
          <w:p w14:paraId="21735FF3" w14:textId="6E6DC46E" w:rsidR="001B0FBD" w:rsidRDefault="00C473E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操作风险</w:t>
            </w:r>
          </w:p>
        </w:tc>
        <w:tc>
          <w:tcPr>
            <w:tcW w:w="2253" w:type="dxa"/>
            <w:vAlign w:val="center"/>
          </w:tcPr>
          <w:p w14:paraId="6234A493" w14:textId="12DA7FB3" w:rsidR="001B0FBD" w:rsidRDefault="00C473E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</w:tbl>
    <w:p w14:paraId="49413CDC" w14:textId="77777777" w:rsidR="001B0FBD" w:rsidRDefault="00FB732A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66C8AF84" w14:textId="77777777" w:rsidR="001B0FBD" w:rsidRDefault="00FB732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1B0FBD" w14:paraId="5B1E4226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3C0254DD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407E6A11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4CB7E877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14:paraId="465DF259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14:paraId="1D27275C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021DC4E6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4B17622D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FC6864" w14:paraId="43E03328" w14:textId="77777777" w:rsidTr="00F92104">
        <w:trPr>
          <w:trHeight w:val="340"/>
          <w:jc w:val="center"/>
        </w:trPr>
        <w:tc>
          <w:tcPr>
            <w:tcW w:w="1129" w:type="dxa"/>
            <w:vAlign w:val="center"/>
          </w:tcPr>
          <w:p w14:paraId="32DC8891" w14:textId="6494886C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16FF792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4F796E29" w14:textId="547B3BCD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473E5">
              <w:rPr>
                <w:rFonts w:ascii="宋体" w:eastAsia="宋体" w:hAnsi="宋体" w:hint="eastAsia"/>
              </w:rPr>
              <w:t>金融风险管理导论</w:t>
            </w:r>
          </w:p>
        </w:tc>
        <w:tc>
          <w:tcPr>
            <w:tcW w:w="2126" w:type="dxa"/>
          </w:tcPr>
          <w:p w14:paraId="0083F7BC" w14:textId="5083AD8B" w:rsidR="00FC6864" w:rsidRPr="00BB4464" w:rsidRDefault="00FC6864" w:rsidP="00BB4464">
            <w:pPr>
              <w:widowControl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介绍课程整体学习内容，学习目的和课程要求，金融风险管理概述。</w:t>
            </w:r>
          </w:p>
        </w:tc>
        <w:tc>
          <w:tcPr>
            <w:tcW w:w="567" w:type="dxa"/>
            <w:vAlign w:val="center"/>
          </w:tcPr>
          <w:p w14:paraId="61C39CCB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8630C1D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阅读有关案例并讨论</w:t>
            </w:r>
          </w:p>
        </w:tc>
        <w:tc>
          <w:tcPr>
            <w:tcW w:w="504" w:type="dxa"/>
            <w:vAlign w:val="center"/>
          </w:tcPr>
          <w:p w14:paraId="7AD476D8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C6864" w14:paraId="26F80C46" w14:textId="77777777" w:rsidTr="00EF390D">
        <w:trPr>
          <w:trHeight w:val="340"/>
          <w:jc w:val="center"/>
        </w:trPr>
        <w:tc>
          <w:tcPr>
            <w:tcW w:w="1129" w:type="dxa"/>
            <w:vAlign w:val="center"/>
          </w:tcPr>
          <w:p w14:paraId="0B175496" w14:textId="2173C438" w:rsidR="00FC6864" w:rsidRDefault="0005552B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2-3</w:t>
            </w:r>
          </w:p>
        </w:tc>
        <w:tc>
          <w:tcPr>
            <w:tcW w:w="709" w:type="dxa"/>
            <w:vAlign w:val="center"/>
          </w:tcPr>
          <w:p w14:paraId="1914A3CF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47DD0135" w14:textId="48AC4BEC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473E5">
              <w:rPr>
                <w:rFonts w:ascii="宋体" w:eastAsia="宋体" w:hAnsi="宋体" w:hint="eastAsia"/>
              </w:rPr>
              <w:t>金融市场和金融产品</w:t>
            </w:r>
          </w:p>
        </w:tc>
        <w:tc>
          <w:tcPr>
            <w:tcW w:w="2126" w:type="dxa"/>
            <w:vAlign w:val="center"/>
          </w:tcPr>
          <w:p w14:paraId="04843343" w14:textId="7569B41A" w:rsidR="00FC6864" w:rsidRPr="0005552B" w:rsidRDefault="00FC6864" w:rsidP="00BB4464">
            <w:pPr>
              <w:widowControl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介绍银行、基金、保险等主要金融机构，以及期货、期权、远期等主要金融产品。</w:t>
            </w:r>
          </w:p>
        </w:tc>
        <w:tc>
          <w:tcPr>
            <w:tcW w:w="567" w:type="dxa"/>
            <w:vAlign w:val="center"/>
          </w:tcPr>
          <w:p w14:paraId="5EAF3F1F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415616E" w14:textId="318A2134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理解</w:t>
            </w:r>
            <w:r w:rsidR="00C421AE">
              <w:rPr>
                <w:rFonts w:ascii="宋体" w:eastAsia="宋体" w:hAnsi="宋体" w:hint="eastAsia"/>
                <w:szCs w:val="21"/>
              </w:rPr>
              <w:t>金融风险</w:t>
            </w:r>
            <w:r>
              <w:rPr>
                <w:rFonts w:ascii="宋体" w:eastAsia="宋体" w:hAnsi="宋体" w:hint="eastAsia"/>
                <w:szCs w:val="21"/>
              </w:rPr>
              <w:t>的基本内涵与功能</w:t>
            </w:r>
          </w:p>
        </w:tc>
        <w:tc>
          <w:tcPr>
            <w:tcW w:w="504" w:type="dxa"/>
            <w:vAlign w:val="center"/>
          </w:tcPr>
          <w:p w14:paraId="43477248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C6864" w14:paraId="4A291485" w14:textId="77777777" w:rsidTr="00EF390D">
        <w:trPr>
          <w:trHeight w:val="340"/>
          <w:jc w:val="center"/>
        </w:trPr>
        <w:tc>
          <w:tcPr>
            <w:tcW w:w="1129" w:type="dxa"/>
            <w:vAlign w:val="center"/>
          </w:tcPr>
          <w:p w14:paraId="14FBA449" w14:textId="69CF71E8" w:rsidR="00FC6864" w:rsidRDefault="0005552B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4-5</w:t>
            </w:r>
          </w:p>
        </w:tc>
        <w:tc>
          <w:tcPr>
            <w:tcW w:w="709" w:type="dxa"/>
            <w:vAlign w:val="center"/>
          </w:tcPr>
          <w:p w14:paraId="14DA499B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154684EB" w14:textId="58F2D40B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473E5">
              <w:rPr>
                <w:rFonts w:ascii="宋体" w:eastAsia="宋体" w:hAnsi="宋体" w:hint="eastAsia"/>
              </w:rPr>
              <w:t>交易员如何管理风险暴露</w:t>
            </w:r>
          </w:p>
        </w:tc>
        <w:tc>
          <w:tcPr>
            <w:tcW w:w="2126" w:type="dxa"/>
            <w:vAlign w:val="center"/>
          </w:tcPr>
          <w:p w14:paraId="4D65FB65" w14:textId="5B097BD0" w:rsidR="00FC6864" w:rsidRPr="0005552B" w:rsidRDefault="00152718" w:rsidP="00BB4464">
            <w:pPr>
              <w:widowControl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学习</w:t>
            </w:r>
            <w:r w:rsidR="00FC6864" w:rsidRPr="0005552B">
              <w:rPr>
                <w:rFonts w:ascii="宋体" w:eastAsia="宋体" w:hAnsi="宋体"/>
              </w:rPr>
              <w:t>灵敏度方法Delta</w:t>
            </w:r>
            <w:r w:rsidR="00FC6864" w:rsidRPr="0005552B">
              <w:rPr>
                <w:rFonts w:ascii="宋体" w:eastAsia="宋体" w:hAnsi="宋体" w:hint="eastAsia"/>
              </w:rPr>
              <w:t>，Gamma，Vega等的含义和应用，以及交易员风险管理的可持续和社会责任。</w:t>
            </w:r>
          </w:p>
        </w:tc>
        <w:tc>
          <w:tcPr>
            <w:tcW w:w="567" w:type="dxa"/>
            <w:vAlign w:val="center"/>
          </w:tcPr>
          <w:p w14:paraId="5C6A2B3B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14:paraId="70095298" w14:textId="5E7E64C1" w:rsidR="00FC6864" w:rsidRDefault="00B225EE" w:rsidP="00B225E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掌握交易员管理风险敞口的工具</w:t>
            </w:r>
          </w:p>
        </w:tc>
        <w:tc>
          <w:tcPr>
            <w:tcW w:w="504" w:type="dxa"/>
            <w:vAlign w:val="center"/>
          </w:tcPr>
          <w:p w14:paraId="30B27B18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C6864" w14:paraId="32CC5689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25051320" w14:textId="20ED5835" w:rsidR="00FC6864" w:rsidRDefault="0005552B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6-7</w:t>
            </w:r>
          </w:p>
        </w:tc>
        <w:tc>
          <w:tcPr>
            <w:tcW w:w="709" w:type="dxa"/>
            <w:vAlign w:val="center"/>
          </w:tcPr>
          <w:p w14:paraId="4EBB802D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31181E" w14:textId="5FC2370D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利率风险</w:t>
            </w:r>
          </w:p>
        </w:tc>
        <w:tc>
          <w:tcPr>
            <w:tcW w:w="2126" w:type="dxa"/>
            <w:vAlign w:val="center"/>
          </w:tcPr>
          <w:p w14:paraId="1876DB3E" w14:textId="2D449B7D" w:rsidR="00FC6864" w:rsidRPr="0005552B" w:rsidRDefault="00B225EE" w:rsidP="00B225EE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</w:t>
            </w:r>
            <w:r w:rsidR="00FC6864" w:rsidRPr="0005552B">
              <w:rPr>
                <w:rFonts w:ascii="宋体" w:eastAsia="宋体" w:hAnsi="宋体" w:hint="eastAsia"/>
              </w:rPr>
              <w:t>利率风险的定义</w:t>
            </w:r>
            <w:r>
              <w:rPr>
                <w:rFonts w:ascii="宋体" w:eastAsia="宋体" w:hAnsi="宋体" w:hint="eastAsia"/>
              </w:rPr>
              <w:t>和</w:t>
            </w:r>
            <w:r w:rsidR="00FC6864" w:rsidRPr="0005552B">
              <w:rPr>
                <w:rFonts w:ascii="宋体" w:eastAsia="宋体" w:hAnsi="宋体" w:hint="eastAsia"/>
              </w:rPr>
              <w:t>收益率曲线；利率风险管理工具久期、曲率的概念、计算和应用。</w:t>
            </w:r>
          </w:p>
        </w:tc>
        <w:tc>
          <w:tcPr>
            <w:tcW w:w="567" w:type="dxa"/>
            <w:vAlign w:val="center"/>
          </w:tcPr>
          <w:p w14:paraId="22C590AC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04BE457" w14:textId="2FCDF70C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  <w:r w:rsidR="00B22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利率风险的管理工具</w:t>
            </w:r>
          </w:p>
        </w:tc>
        <w:tc>
          <w:tcPr>
            <w:tcW w:w="504" w:type="dxa"/>
            <w:vAlign w:val="center"/>
          </w:tcPr>
          <w:p w14:paraId="4A838684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C6864" w14:paraId="271804E6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6420A4C7" w14:textId="05FEF944" w:rsidR="00FC6864" w:rsidRDefault="0005552B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8-9</w:t>
            </w:r>
          </w:p>
        </w:tc>
        <w:tc>
          <w:tcPr>
            <w:tcW w:w="709" w:type="dxa"/>
            <w:vAlign w:val="center"/>
          </w:tcPr>
          <w:p w14:paraId="535E4C6B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A694D0" w14:textId="3E02240D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波动率</w:t>
            </w:r>
          </w:p>
        </w:tc>
        <w:tc>
          <w:tcPr>
            <w:tcW w:w="2126" w:type="dxa"/>
            <w:vAlign w:val="center"/>
          </w:tcPr>
          <w:p w14:paraId="08A7D7A4" w14:textId="2893981C" w:rsidR="00FC6864" w:rsidRPr="0005552B" w:rsidRDefault="006D1C20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介绍波动率的定义</w:t>
            </w:r>
            <w:r w:rsidR="00BB4464">
              <w:rPr>
                <w:rFonts w:ascii="宋体" w:eastAsia="宋体" w:hAnsi="宋体" w:hint="eastAsia"/>
              </w:rPr>
              <w:t>，</w:t>
            </w:r>
            <w:r w:rsidRPr="0005552B">
              <w:rPr>
                <w:rFonts w:ascii="宋体" w:eastAsia="宋体" w:hAnsi="宋体" w:hint="eastAsia"/>
              </w:rPr>
              <w:t>G</w:t>
            </w:r>
            <w:r w:rsidRPr="0005552B">
              <w:rPr>
                <w:rFonts w:ascii="宋体" w:eastAsia="宋体" w:hAnsi="宋体"/>
              </w:rPr>
              <w:t>ARCH</w:t>
            </w:r>
            <w:r w:rsidRPr="0005552B">
              <w:rPr>
                <w:rFonts w:ascii="宋体" w:eastAsia="宋体" w:hAnsi="宋体" w:hint="eastAsia"/>
              </w:rPr>
              <w:t>的演变，模型估计和波动性预测。</w:t>
            </w:r>
          </w:p>
        </w:tc>
        <w:tc>
          <w:tcPr>
            <w:tcW w:w="567" w:type="dxa"/>
            <w:vAlign w:val="center"/>
          </w:tcPr>
          <w:p w14:paraId="2A086D85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05E50F9" w14:textId="6053CCE8" w:rsidR="00FC6864" w:rsidRDefault="00B225EE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利用</w:t>
            </w:r>
            <w:proofErr w:type="spellStart"/>
            <w:r>
              <w:rPr>
                <w:rFonts w:ascii="宋体" w:eastAsia="宋体" w:hAnsi="宋体"/>
                <w:szCs w:val="21"/>
              </w:rPr>
              <w:t>G</w:t>
            </w:r>
            <w:r>
              <w:rPr>
                <w:rFonts w:ascii="宋体" w:eastAsia="宋体" w:hAnsi="宋体" w:hint="eastAsia"/>
                <w:szCs w:val="21"/>
              </w:rPr>
              <w:t>arch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模型进行实证分析</w:t>
            </w:r>
          </w:p>
        </w:tc>
        <w:tc>
          <w:tcPr>
            <w:tcW w:w="504" w:type="dxa"/>
            <w:vAlign w:val="center"/>
          </w:tcPr>
          <w:p w14:paraId="5D552923" w14:textId="77777777" w:rsidR="00FC6864" w:rsidRDefault="00FC6864" w:rsidP="00FC686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1C20" w14:paraId="6DFF0310" w14:textId="77777777" w:rsidTr="00A15CB1">
        <w:trPr>
          <w:trHeight w:val="340"/>
          <w:jc w:val="center"/>
        </w:trPr>
        <w:tc>
          <w:tcPr>
            <w:tcW w:w="1129" w:type="dxa"/>
            <w:vAlign w:val="center"/>
          </w:tcPr>
          <w:p w14:paraId="5F80B595" w14:textId="62969F4C" w:rsidR="006D1C20" w:rsidRDefault="0005552B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14:paraId="67C300A6" w14:textId="77777777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FCD33F" w14:textId="4376F5B0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相</w:t>
            </w:r>
            <w:r w:rsidRPr="00BB4464">
              <w:rPr>
                <w:rFonts w:ascii="宋体" w:eastAsia="宋体" w:hAnsi="宋体" w:hint="eastAsia"/>
              </w:rPr>
              <w:t>关性和Copula函数</w:t>
            </w:r>
          </w:p>
        </w:tc>
        <w:tc>
          <w:tcPr>
            <w:tcW w:w="2126" w:type="dxa"/>
          </w:tcPr>
          <w:p w14:paraId="0440E3CB" w14:textId="276666C2" w:rsidR="006D1C20" w:rsidRPr="0005552B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介绍相关性的定义、协方差、多元正态分布、Copula函数定义及应用。</w:t>
            </w:r>
          </w:p>
        </w:tc>
        <w:tc>
          <w:tcPr>
            <w:tcW w:w="567" w:type="dxa"/>
            <w:vAlign w:val="center"/>
          </w:tcPr>
          <w:p w14:paraId="486F964C" w14:textId="77777777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7BE5BA3F" w14:textId="146FC25A" w:rsidR="006D1C20" w:rsidRDefault="00B225EE" w:rsidP="00B225E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运用所学分析金融数据和小组讨论</w:t>
            </w:r>
          </w:p>
        </w:tc>
        <w:tc>
          <w:tcPr>
            <w:tcW w:w="504" w:type="dxa"/>
            <w:vAlign w:val="center"/>
          </w:tcPr>
          <w:p w14:paraId="3726FE85" w14:textId="77777777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1C20" w14:paraId="3C2754B8" w14:textId="77777777" w:rsidTr="00A15CB1">
        <w:trPr>
          <w:trHeight w:val="340"/>
          <w:jc w:val="center"/>
        </w:trPr>
        <w:tc>
          <w:tcPr>
            <w:tcW w:w="1129" w:type="dxa"/>
            <w:vAlign w:val="center"/>
          </w:tcPr>
          <w:p w14:paraId="6B257957" w14:textId="7264C894" w:rsidR="006D1C20" w:rsidRDefault="0005552B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11-12</w:t>
            </w:r>
          </w:p>
        </w:tc>
        <w:tc>
          <w:tcPr>
            <w:tcW w:w="709" w:type="dxa"/>
            <w:vAlign w:val="center"/>
          </w:tcPr>
          <w:p w14:paraId="17ACFA9D" w14:textId="77777777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172430" w14:textId="63C297F6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在险价值和预期亏空</w:t>
            </w:r>
          </w:p>
        </w:tc>
        <w:tc>
          <w:tcPr>
            <w:tcW w:w="2126" w:type="dxa"/>
          </w:tcPr>
          <w:p w14:paraId="2CD42665" w14:textId="518EEF72" w:rsidR="006D1C20" w:rsidRPr="0005552B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</w:t>
            </w:r>
            <w:proofErr w:type="spellStart"/>
            <w:r w:rsidRPr="0005552B">
              <w:rPr>
                <w:rFonts w:ascii="宋体" w:eastAsia="宋体" w:hAnsi="宋体" w:hint="eastAsia"/>
              </w:rPr>
              <w:t>Va</w:t>
            </w:r>
            <w:r w:rsidRPr="0005552B">
              <w:rPr>
                <w:rFonts w:ascii="宋体" w:eastAsia="宋体" w:hAnsi="宋体"/>
              </w:rPr>
              <w:t>R</w:t>
            </w:r>
            <w:proofErr w:type="spellEnd"/>
            <w:r w:rsidRPr="0005552B">
              <w:rPr>
                <w:rFonts w:ascii="宋体" w:eastAsia="宋体" w:hAnsi="宋体" w:hint="eastAsia"/>
              </w:rPr>
              <w:t>和E</w:t>
            </w:r>
            <w:r w:rsidRPr="0005552B">
              <w:rPr>
                <w:rFonts w:ascii="宋体" w:eastAsia="宋体" w:hAnsi="宋体"/>
              </w:rPr>
              <w:t>S的来源</w:t>
            </w:r>
            <w:r w:rsidRPr="0005552B">
              <w:rPr>
                <w:rFonts w:ascii="宋体" w:eastAsia="宋体" w:hAnsi="宋体" w:hint="eastAsia"/>
              </w:rPr>
              <w:t>，</w:t>
            </w:r>
            <w:r w:rsidRPr="0005552B">
              <w:rPr>
                <w:rFonts w:ascii="宋体" w:eastAsia="宋体" w:hAnsi="宋体"/>
              </w:rPr>
              <w:t>定义</w:t>
            </w:r>
            <w:r w:rsidRPr="0005552B">
              <w:rPr>
                <w:rFonts w:ascii="宋体" w:eastAsia="宋体" w:hAnsi="宋体" w:hint="eastAsia"/>
              </w:rPr>
              <w:t>，</w:t>
            </w:r>
            <w:r w:rsidRPr="0005552B">
              <w:rPr>
                <w:rFonts w:ascii="宋体" w:eastAsia="宋体" w:hAnsi="宋体"/>
              </w:rPr>
              <w:t>计算</w:t>
            </w:r>
            <w:r w:rsidRPr="0005552B">
              <w:rPr>
                <w:rFonts w:ascii="宋体" w:eastAsia="宋体" w:hAnsi="宋体" w:hint="eastAsia"/>
              </w:rPr>
              <w:t>实例</w:t>
            </w:r>
            <w:r w:rsidRPr="0005552B">
              <w:rPr>
                <w:rFonts w:ascii="宋体" w:eastAsia="宋体" w:hAnsi="宋体"/>
              </w:rPr>
              <w:t>和应用</w:t>
            </w:r>
            <w:r w:rsidRPr="0005552B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67" w:type="dxa"/>
            <w:vAlign w:val="center"/>
          </w:tcPr>
          <w:p w14:paraId="61D1CC2D" w14:textId="77777777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4892D23C" w14:textId="2DD149D5" w:rsidR="006D1C20" w:rsidRDefault="00B225EE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案例分析和小组讨论和展示</w:t>
            </w:r>
          </w:p>
        </w:tc>
        <w:tc>
          <w:tcPr>
            <w:tcW w:w="504" w:type="dxa"/>
            <w:vAlign w:val="center"/>
          </w:tcPr>
          <w:p w14:paraId="43981340" w14:textId="77777777" w:rsidR="006D1C20" w:rsidRDefault="006D1C20" w:rsidP="006D1C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761A" w14:paraId="15C72E11" w14:textId="77777777" w:rsidTr="00F22799">
        <w:trPr>
          <w:trHeight w:val="340"/>
          <w:jc w:val="center"/>
        </w:trPr>
        <w:tc>
          <w:tcPr>
            <w:tcW w:w="1129" w:type="dxa"/>
            <w:vAlign w:val="center"/>
          </w:tcPr>
          <w:p w14:paraId="4BE9E1D9" w14:textId="1FB8651F" w:rsidR="000A761A" w:rsidRDefault="0005552B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14:paraId="668A14DA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4ED2EC" w14:textId="03F38888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历史模拟法和极值理论</w:t>
            </w:r>
          </w:p>
        </w:tc>
        <w:tc>
          <w:tcPr>
            <w:tcW w:w="2126" w:type="dxa"/>
          </w:tcPr>
          <w:p w14:paraId="1CFE9EDF" w14:textId="2FC40502" w:rsidR="000A761A" w:rsidRPr="0005552B" w:rsidRDefault="000A761A" w:rsidP="0002521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介绍历史模拟法估计在险价值的思想、流程和实例；极值理论估计在险价值。</w:t>
            </w:r>
          </w:p>
        </w:tc>
        <w:tc>
          <w:tcPr>
            <w:tcW w:w="567" w:type="dxa"/>
            <w:vAlign w:val="center"/>
          </w:tcPr>
          <w:p w14:paraId="6F21A381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788A8B8A" w14:textId="7FE49BF6" w:rsidR="000A761A" w:rsidRDefault="00B225EE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案例分析和小组讨论和展示</w:t>
            </w:r>
          </w:p>
        </w:tc>
        <w:tc>
          <w:tcPr>
            <w:tcW w:w="504" w:type="dxa"/>
            <w:vAlign w:val="center"/>
          </w:tcPr>
          <w:p w14:paraId="76181AC0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761A" w14:paraId="7893C7FA" w14:textId="77777777" w:rsidTr="00F22799">
        <w:trPr>
          <w:trHeight w:val="340"/>
          <w:jc w:val="center"/>
        </w:trPr>
        <w:tc>
          <w:tcPr>
            <w:tcW w:w="1129" w:type="dxa"/>
            <w:vAlign w:val="center"/>
          </w:tcPr>
          <w:p w14:paraId="7659C875" w14:textId="6920865B" w:rsidR="000A761A" w:rsidRDefault="0005552B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6D6C30B4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6A956180" w14:textId="28FD1BB4" w:rsidR="000A761A" w:rsidRPr="00BB4464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市场风险：模型构建法</w:t>
            </w:r>
          </w:p>
        </w:tc>
        <w:tc>
          <w:tcPr>
            <w:tcW w:w="2126" w:type="dxa"/>
          </w:tcPr>
          <w:p w14:paraId="7FCA4BEE" w14:textId="7C408E2A" w:rsidR="000A761A" w:rsidRPr="0005552B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介绍模型构建法计算市场风险</w:t>
            </w:r>
            <w:proofErr w:type="spellStart"/>
            <w:r w:rsidRPr="0005552B">
              <w:rPr>
                <w:rFonts w:ascii="宋体" w:eastAsia="宋体" w:hAnsi="宋体" w:hint="eastAsia"/>
              </w:rPr>
              <w:t>Va</w:t>
            </w:r>
            <w:r w:rsidRPr="0005552B">
              <w:rPr>
                <w:rFonts w:ascii="宋体" w:eastAsia="宋体" w:hAnsi="宋体"/>
              </w:rPr>
              <w:t>R</w:t>
            </w:r>
            <w:proofErr w:type="spellEnd"/>
            <w:r w:rsidRPr="0005552B">
              <w:rPr>
                <w:rFonts w:ascii="宋体" w:eastAsia="宋体" w:hAnsi="宋体" w:hint="eastAsia"/>
              </w:rPr>
              <w:t>，以及蒙特卡洛模拟方法和应用。</w:t>
            </w:r>
          </w:p>
        </w:tc>
        <w:tc>
          <w:tcPr>
            <w:tcW w:w="567" w:type="dxa"/>
            <w:vAlign w:val="center"/>
          </w:tcPr>
          <w:p w14:paraId="0ECFE0E6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F39FB6" w14:textId="00402FDF" w:rsidR="000A761A" w:rsidRDefault="00B225EE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案例分析和小组讨论和展示</w:t>
            </w:r>
          </w:p>
        </w:tc>
        <w:tc>
          <w:tcPr>
            <w:tcW w:w="504" w:type="dxa"/>
            <w:vAlign w:val="center"/>
          </w:tcPr>
          <w:p w14:paraId="3842DFE3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761A" w14:paraId="67BF6A78" w14:textId="77777777" w:rsidTr="00F22799">
        <w:trPr>
          <w:trHeight w:val="340"/>
          <w:jc w:val="center"/>
        </w:trPr>
        <w:tc>
          <w:tcPr>
            <w:tcW w:w="1129" w:type="dxa"/>
            <w:vAlign w:val="center"/>
          </w:tcPr>
          <w:p w14:paraId="502C01C5" w14:textId="425D0FED" w:rsidR="000A761A" w:rsidRDefault="0005552B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5-16</w:t>
            </w:r>
          </w:p>
        </w:tc>
        <w:tc>
          <w:tcPr>
            <w:tcW w:w="709" w:type="dxa"/>
            <w:vAlign w:val="center"/>
          </w:tcPr>
          <w:p w14:paraId="434CD1AF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75150EB9" w14:textId="7D8866D4" w:rsidR="000A761A" w:rsidRPr="00BB4464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巴塞尔协议</w:t>
            </w:r>
          </w:p>
        </w:tc>
        <w:tc>
          <w:tcPr>
            <w:tcW w:w="2126" w:type="dxa"/>
          </w:tcPr>
          <w:p w14:paraId="43E2BB7A" w14:textId="2DA1DD07" w:rsidR="000A761A" w:rsidRPr="0005552B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介绍巴塞尔协议I和I</w:t>
            </w:r>
            <w:r w:rsidRPr="0005552B">
              <w:rPr>
                <w:rFonts w:ascii="宋体" w:eastAsia="宋体" w:hAnsi="宋体"/>
              </w:rPr>
              <w:t>I</w:t>
            </w:r>
            <w:r w:rsidR="0005552B">
              <w:rPr>
                <w:rFonts w:ascii="宋体" w:eastAsia="宋体" w:hAnsi="宋体" w:hint="eastAsia"/>
              </w:rPr>
              <w:t>、I</w:t>
            </w:r>
            <w:r w:rsidR="0005552B">
              <w:rPr>
                <w:rFonts w:ascii="宋体" w:eastAsia="宋体" w:hAnsi="宋体"/>
              </w:rPr>
              <w:t>II</w:t>
            </w:r>
            <w:r w:rsidRPr="0005552B">
              <w:rPr>
                <w:rFonts w:ascii="宋体" w:eastAsia="宋体" w:hAnsi="宋体" w:hint="eastAsia"/>
              </w:rPr>
              <w:t>的内容，银行资本金的计算。</w:t>
            </w:r>
          </w:p>
        </w:tc>
        <w:tc>
          <w:tcPr>
            <w:tcW w:w="567" w:type="dxa"/>
            <w:vAlign w:val="center"/>
          </w:tcPr>
          <w:p w14:paraId="6C3F234A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39C445" w14:textId="39792919" w:rsidR="000A761A" w:rsidRDefault="00B225EE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案例分析和小组讨论和展示</w:t>
            </w:r>
          </w:p>
        </w:tc>
        <w:tc>
          <w:tcPr>
            <w:tcW w:w="504" w:type="dxa"/>
            <w:vAlign w:val="center"/>
          </w:tcPr>
          <w:p w14:paraId="3C2B649B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761A" w14:paraId="74AF6D40" w14:textId="77777777" w:rsidTr="00F22799">
        <w:trPr>
          <w:trHeight w:val="340"/>
          <w:jc w:val="center"/>
        </w:trPr>
        <w:tc>
          <w:tcPr>
            <w:tcW w:w="1129" w:type="dxa"/>
            <w:vAlign w:val="center"/>
          </w:tcPr>
          <w:p w14:paraId="153EEE76" w14:textId="2A2FF34D" w:rsidR="000A761A" w:rsidRDefault="0005552B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709" w:type="dxa"/>
            <w:vAlign w:val="center"/>
          </w:tcPr>
          <w:p w14:paraId="2A4EE5C2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2FD1027E" w14:textId="0F006F5D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信用风险</w:t>
            </w:r>
          </w:p>
        </w:tc>
        <w:tc>
          <w:tcPr>
            <w:tcW w:w="2126" w:type="dxa"/>
          </w:tcPr>
          <w:p w14:paraId="00596C67" w14:textId="0FDED175" w:rsidR="000A761A" w:rsidRPr="0005552B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介绍信用风险含义和特征，信用风险建模，估算违约概率。</w:t>
            </w:r>
          </w:p>
        </w:tc>
        <w:tc>
          <w:tcPr>
            <w:tcW w:w="567" w:type="dxa"/>
            <w:vAlign w:val="center"/>
          </w:tcPr>
          <w:p w14:paraId="01A0499E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34ED97" w14:textId="782A6891" w:rsidR="000A761A" w:rsidRDefault="00B225EE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案例分析和小组讨论和展示</w:t>
            </w:r>
          </w:p>
        </w:tc>
        <w:tc>
          <w:tcPr>
            <w:tcW w:w="504" w:type="dxa"/>
            <w:vAlign w:val="center"/>
          </w:tcPr>
          <w:p w14:paraId="728BB519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761A" w14:paraId="3BA92E1B" w14:textId="77777777" w:rsidTr="00F22799">
        <w:trPr>
          <w:trHeight w:val="340"/>
          <w:jc w:val="center"/>
        </w:trPr>
        <w:tc>
          <w:tcPr>
            <w:tcW w:w="1129" w:type="dxa"/>
            <w:vAlign w:val="center"/>
          </w:tcPr>
          <w:p w14:paraId="6EE9CDB0" w14:textId="61264901" w:rsidR="000A761A" w:rsidRDefault="0005552B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1A84C0DE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71E7B5B9" w14:textId="1EBD03FA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操作风险</w:t>
            </w:r>
          </w:p>
        </w:tc>
        <w:tc>
          <w:tcPr>
            <w:tcW w:w="2126" w:type="dxa"/>
          </w:tcPr>
          <w:p w14:paraId="6133796F" w14:textId="59905B70" w:rsidR="000A761A" w:rsidRPr="0005552B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552B">
              <w:rPr>
                <w:rFonts w:ascii="宋体" w:eastAsia="宋体" w:hAnsi="宋体" w:hint="eastAsia"/>
              </w:rPr>
              <w:t>介绍操作风险定义、分类和管理方法。</w:t>
            </w:r>
          </w:p>
        </w:tc>
        <w:tc>
          <w:tcPr>
            <w:tcW w:w="567" w:type="dxa"/>
            <w:vAlign w:val="center"/>
          </w:tcPr>
          <w:p w14:paraId="0EC681A7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688D7A" w14:textId="0DFA6BA7" w:rsidR="000A761A" w:rsidRDefault="00B225EE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案例分析和小组讨论和展示</w:t>
            </w:r>
          </w:p>
        </w:tc>
        <w:tc>
          <w:tcPr>
            <w:tcW w:w="504" w:type="dxa"/>
            <w:vAlign w:val="center"/>
          </w:tcPr>
          <w:p w14:paraId="760868CB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761A" w14:paraId="2A371051" w14:textId="77777777" w:rsidTr="00F22799">
        <w:trPr>
          <w:trHeight w:val="340"/>
          <w:jc w:val="center"/>
        </w:trPr>
        <w:tc>
          <w:tcPr>
            <w:tcW w:w="1129" w:type="dxa"/>
            <w:vAlign w:val="center"/>
          </w:tcPr>
          <w:p w14:paraId="575D7190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DA8664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14:paraId="78628570" w14:textId="1D79CAA5" w:rsidR="000A761A" w:rsidRPr="00BB4464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B4464"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126" w:type="dxa"/>
          </w:tcPr>
          <w:p w14:paraId="76A61517" w14:textId="5C4DD331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8419DA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E09BD5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0DC719D7" w14:textId="77777777" w:rsidR="000A761A" w:rsidRDefault="000A761A" w:rsidP="000A76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8FF231E" w14:textId="77777777" w:rsidR="001B0FBD" w:rsidRDefault="00FB732A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14:paraId="2529E2D7" w14:textId="77777777" w:rsidR="0080771E" w:rsidRDefault="00FB732A" w:rsidP="0080771E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  <w:color w:val="000000" w:themeColor="text1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80771E" w:rsidRPr="00C50481">
        <w:rPr>
          <w:rFonts w:eastAsia="宋体"/>
          <w:color w:val="000000" w:themeColor="text1"/>
        </w:rPr>
        <w:t>约翰</w:t>
      </w:r>
      <w:r w:rsidR="0080771E">
        <w:rPr>
          <w:rFonts w:eastAsia="宋体"/>
          <w:color w:val="000000" w:themeColor="text1"/>
        </w:rPr>
        <w:t>.</w:t>
      </w:r>
      <w:r w:rsidR="0080771E" w:rsidRPr="00C50481">
        <w:rPr>
          <w:rFonts w:eastAsia="宋体"/>
          <w:color w:val="000000" w:themeColor="text1"/>
        </w:rPr>
        <w:t>赫尔</w:t>
      </w:r>
      <w:r w:rsidR="0080771E" w:rsidRPr="00826F9C">
        <w:rPr>
          <w:rFonts w:eastAsia="宋体" w:hint="eastAsia"/>
          <w:color w:val="000000" w:themeColor="text1"/>
        </w:rPr>
        <w:t>等，《</w:t>
      </w:r>
      <w:hyperlink r:id="rId10" w:history="1">
        <w:r w:rsidR="0080771E" w:rsidRPr="00C50481">
          <w:rPr>
            <w:rFonts w:eastAsia="宋体"/>
            <w:color w:val="000000" w:themeColor="text1"/>
          </w:rPr>
          <w:t>风险</w:t>
        </w:r>
      </w:hyperlink>
      <w:hyperlink r:id="rId11" w:history="1">
        <w:r w:rsidR="0080771E" w:rsidRPr="00C50481">
          <w:rPr>
            <w:rFonts w:eastAsia="宋体"/>
            <w:color w:val="000000" w:themeColor="text1"/>
          </w:rPr>
          <w:t>管理与金融机构</w:t>
        </w:r>
      </w:hyperlink>
      <w:r w:rsidR="0080771E" w:rsidRPr="00826F9C">
        <w:rPr>
          <w:rFonts w:eastAsia="宋体" w:hint="eastAsia"/>
          <w:color w:val="000000" w:themeColor="text1"/>
        </w:rPr>
        <w:t>》（第</w:t>
      </w:r>
      <w:r w:rsidR="0080771E">
        <w:rPr>
          <w:rFonts w:eastAsia="宋体" w:hint="eastAsia"/>
          <w:color w:val="000000" w:themeColor="text1"/>
        </w:rPr>
        <w:t>四</w:t>
      </w:r>
      <w:r w:rsidR="0080771E" w:rsidRPr="00826F9C">
        <w:rPr>
          <w:rFonts w:eastAsia="宋体" w:hint="eastAsia"/>
          <w:color w:val="000000" w:themeColor="text1"/>
        </w:rPr>
        <w:t>版），机械工业出版社</w:t>
      </w:r>
      <w:r w:rsidR="0080771E">
        <w:rPr>
          <w:rFonts w:eastAsia="宋体" w:hint="eastAsia"/>
          <w:color w:val="000000" w:themeColor="text1"/>
        </w:rPr>
        <w:t>；</w:t>
      </w:r>
    </w:p>
    <w:p w14:paraId="3F039CB2" w14:textId="77777777" w:rsidR="0080771E" w:rsidRDefault="0080771E" w:rsidP="0080771E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  <w:color w:val="000000" w:themeColor="text1"/>
        </w:rPr>
      </w:pPr>
      <w:r>
        <w:rPr>
          <w:rFonts w:eastAsia="宋体"/>
          <w:color w:val="000000" w:themeColor="text1"/>
        </w:rPr>
        <w:t xml:space="preserve">2. </w:t>
      </w:r>
      <w:r w:rsidRPr="00E447CF">
        <w:rPr>
          <w:rFonts w:eastAsia="宋体"/>
          <w:color w:val="000000" w:themeColor="text1"/>
        </w:rPr>
        <w:t>陆静</w:t>
      </w:r>
      <w:r>
        <w:rPr>
          <w:rFonts w:eastAsia="宋体" w:hint="eastAsia"/>
          <w:color w:val="000000" w:themeColor="text1"/>
        </w:rPr>
        <w:t>，《</w:t>
      </w:r>
      <w:hyperlink r:id="rId12" w:history="1">
        <w:r w:rsidRPr="00E447CF">
          <w:rPr>
            <w:rFonts w:eastAsia="宋体"/>
            <w:color w:val="000000" w:themeColor="text1"/>
          </w:rPr>
          <w:t>金融</w:t>
        </w:r>
      </w:hyperlink>
      <w:hyperlink r:id="rId13" w:history="1">
        <w:r w:rsidRPr="00E447CF">
          <w:rPr>
            <w:rFonts w:eastAsia="宋体"/>
            <w:color w:val="000000" w:themeColor="text1"/>
          </w:rPr>
          <w:t>风险</w:t>
        </w:r>
      </w:hyperlink>
      <w:hyperlink r:id="rId14" w:history="1">
        <w:r w:rsidRPr="00E447CF">
          <w:rPr>
            <w:rFonts w:eastAsia="宋体"/>
            <w:color w:val="000000" w:themeColor="text1"/>
          </w:rPr>
          <w:t>管理</w:t>
        </w:r>
      </w:hyperlink>
      <w:r>
        <w:rPr>
          <w:rFonts w:eastAsia="宋体" w:hint="eastAsia"/>
          <w:color w:val="000000" w:themeColor="text1"/>
        </w:rPr>
        <w:t>》</w:t>
      </w:r>
      <w:r w:rsidRPr="00826F9C">
        <w:rPr>
          <w:rFonts w:eastAsia="宋体" w:hint="eastAsia"/>
          <w:color w:val="000000" w:themeColor="text1"/>
        </w:rPr>
        <w:t>（第</w:t>
      </w:r>
      <w:r>
        <w:rPr>
          <w:rFonts w:eastAsia="宋体" w:hint="eastAsia"/>
          <w:color w:val="000000" w:themeColor="text1"/>
        </w:rPr>
        <w:t>二</w:t>
      </w:r>
      <w:r w:rsidRPr="00826F9C">
        <w:rPr>
          <w:rFonts w:eastAsia="宋体" w:hint="eastAsia"/>
          <w:color w:val="000000" w:themeColor="text1"/>
        </w:rPr>
        <w:t>版）</w:t>
      </w:r>
      <w:r>
        <w:rPr>
          <w:rFonts w:eastAsia="宋体" w:hint="eastAsia"/>
          <w:color w:val="000000" w:themeColor="text1"/>
        </w:rPr>
        <w:t>，</w:t>
      </w:r>
      <w:r w:rsidRPr="00E447CF">
        <w:rPr>
          <w:rFonts w:eastAsia="宋体"/>
          <w:color w:val="000000" w:themeColor="text1"/>
        </w:rPr>
        <w:t>中国人民大学出版社</w:t>
      </w:r>
      <w:r>
        <w:rPr>
          <w:rFonts w:eastAsia="宋体" w:hint="eastAsia"/>
          <w:color w:val="000000" w:themeColor="text1"/>
        </w:rPr>
        <w:t>；</w:t>
      </w:r>
    </w:p>
    <w:p w14:paraId="3F33A6E1" w14:textId="77777777" w:rsidR="0080771E" w:rsidRDefault="0080771E" w:rsidP="0080771E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  <w:color w:val="000000" w:themeColor="text1"/>
        </w:rPr>
      </w:pPr>
      <w:r>
        <w:rPr>
          <w:rFonts w:eastAsia="宋体"/>
          <w:color w:val="000000" w:themeColor="text1"/>
        </w:rPr>
        <w:t xml:space="preserve">3. </w:t>
      </w:r>
      <w:r w:rsidRPr="00E447CF">
        <w:rPr>
          <w:rFonts w:eastAsia="宋体"/>
          <w:color w:val="000000" w:themeColor="text1"/>
        </w:rPr>
        <w:t>高晓燕，</w:t>
      </w:r>
      <w:r>
        <w:rPr>
          <w:rFonts w:eastAsia="宋体" w:hint="eastAsia"/>
          <w:color w:val="000000" w:themeColor="text1"/>
        </w:rPr>
        <w:t>《</w:t>
      </w:r>
      <w:hyperlink r:id="rId15" w:history="1">
        <w:r w:rsidRPr="00E447CF">
          <w:rPr>
            <w:rFonts w:eastAsia="宋体"/>
            <w:color w:val="000000" w:themeColor="text1"/>
          </w:rPr>
          <w:t>金融风险管理</w:t>
        </w:r>
      </w:hyperlink>
      <w:r>
        <w:rPr>
          <w:rFonts w:eastAsia="宋体" w:hint="eastAsia"/>
          <w:color w:val="000000" w:themeColor="text1"/>
        </w:rPr>
        <w:t>》</w:t>
      </w:r>
      <w:r w:rsidRPr="00826F9C">
        <w:rPr>
          <w:rFonts w:eastAsia="宋体" w:hint="eastAsia"/>
          <w:color w:val="000000" w:themeColor="text1"/>
        </w:rPr>
        <w:t>（第</w:t>
      </w:r>
      <w:r>
        <w:rPr>
          <w:rFonts w:eastAsia="宋体" w:hint="eastAsia"/>
          <w:color w:val="000000" w:themeColor="text1"/>
        </w:rPr>
        <w:t>二</w:t>
      </w:r>
      <w:r w:rsidRPr="00826F9C">
        <w:rPr>
          <w:rFonts w:eastAsia="宋体" w:hint="eastAsia"/>
          <w:color w:val="000000" w:themeColor="text1"/>
        </w:rPr>
        <w:t>版）</w:t>
      </w:r>
      <w:r>
        <w:rPr>
          <w:rFonts w:eastAsia="宋体" w:hint="eastAsia"/>
          <w:color w:val="000000" w:themeColor="text1"/>
        </w:rPr>
        <w:t>，</w:t>
      </w:r>
      <w:r w:rsidRPr="00E447CF">
        <w:rPr>
          <w:rFonts w:eastAsia="宋体"/>
          <w:color w:val="000000" w:themeColor="text1"/>
        </w:rPr>
        <w:t>清华大学出版社</w:t>
      </w:r>
      <w:r>
        <w:rPr>
          <w:rFonts w:eastAsia="宋体" w:hint="eastAsia"/>
          <w:color w:val="000000" w:themeColor="text1"/>
        </w:rPr>
        <w:t>；</w:t>
      </w:r>
    </w:p>
    <w:p w14:paraId="2A55B84C" w14:textId="5B08BC6A" w:rsidR="0080771E" w:rsidRDefault="0080771E" w:rsidP="0080771E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  <w:color w:val="000000" w:themeColor="text1"/>
        </w:rPr>
      </w:pPr>
      <w:r>
        <w:rPr>
          <w:rFonts w:eastAsia="宋体"/>
          <w:color w:val="000000" w:themeColor="text1"/>
        </w:rPr>
        <w:t xml:space="preserve">4. </w:t>
      </w:r>
      <w:r w:rsidRPr="001F5147">
        <w:rPr>
          <w:rFonts w:eastAsia="宋体" w:hint="eastAsia"/>
          <w:color w:val="000000" w:themeColor="text1"/>
        </w:rPr>
        <w:t>王周伟，《风险管理计算与分析：软件实现》，机械工业出版社</w:t>
      </w:r>
      <w:r>
        <w:rPr>
          <w:rFonts w:eastAsia="宋体" w:hint="eastAsia"/>
          <w:color w:val="000000" w:themeColor="text1"/>
        </w:rPr>
        <w:t>。</w:t>
      </w:r>
    </w:p>
    <w:p w14:paraId="6836FA38" w14:textId="77777777" w:rsidR="0080771E" w:rsidRDefault="0080771E" w:rsidP="0080771E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  <w:color w:val="000000" w:themeColor="text1"/>
        </w:rPr>
      </w:pPr>
    </w:p>
    <w:p w14:paraId="0083A5FA" w14:textId="77777777" w:rsidR="00A745E0" w:rsidRPr="001F5147" w:rsidRDefault="00A745E0" w:rsidP="0080771E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  <w:color w:val="000000" w:themeColor="text1"/>
        </w:rPr>
      </w:pPr>
    </w:p>
    <w:p w14:paraId="352019EC" w14:textId="77777777" w:rsidR="001B0FBD" w:rsidRDefault="00FB732A" w:rsidP="0080771E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14:paraId="2B8F526B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3459AAFD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6F0176C3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14:paraId="2636024A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14:paraId="010296A5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14:paraId="5B59EF89" w14:textId="77777777" w:rsidR="001B0FBD" w:rsidRDefault="00FB732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2447526F" w14:textId="77777777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5F322E56" w14:textId="77777777" w:rsidR="001B0FBD" w:rsidRDefault="00FB732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1B0FBD" w14:paraId="210EF5A6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328740F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1F91C9E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CCBC9F1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1B0FBD" w14:paraId="1E03601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55F2A5A3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8C9513B" w14:textId="2523745C" w:rsidR="001B0FBD" w:rsidRDefault="00A745E0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金融风险管理</w:t>
            </w:r>
            <w:r w:rsidR="00FB732A">
              <w:rPr>
                <w:rFonts w:hAnsi="宋体" w:cs="宋体" w:hint="eastAsia"/>
                <w:bCs/>
              </w:rPr>
              <w:t>的特征</w:t>
            </w:r>
            <w:r>
              <w:rPr>
                <w:rFonts w:hAnsi="宋体" w:cs="宋体" w:hint="eastAsia"/>
                <w:bCs/>
              </w:rPr>
              <w:t>和基础</w:t>
            </w:r>
          </w:p>
        </w:tc>
        <w:tc>
          <w:tcPr>
            <w:tcW w:w="2849" w:type="dxa"/>
            <w:vAlign w:val="center"/>
          </w:tcPr>
          <w:p w14:paraId="3E3E174E" w14:textId="77777777" w:rsidR="001B0FBD" w:rsidRDefault="00FB732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F10E120" w14:textId="77777777" w:rsidR="001B0FBD" w:rsidRDefault="00FB732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75998800" w14:textId="77777777" w:rsidR="001B0FBD" w:rsidRDefault="00FB732A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1B0FBD" w14:paraId="0BEF83DB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28AF29C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789F562" w14:textId="64F007B2" w:rsidR="001B0FBD" w:rsidRDefault="00A745E0">
            <w:pPr>
              <w:rPr>
                <w:rFonts w:hAnsi="宋体"/>
                <w:b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市场风险、利率风险、尾部风险、信用风险和操作风险的内涵、度量工具和管理工具</w:t>
            </w:r>
          </w:p>
        </w:tc>
        <w:tc>
          <w:tcPr>
            <w:tcW w:w="2849" w:type="dxa"/>
            <w:vAlign w:val="center"/>
          </w:tcPr>
          <w:p w14:paraId="7297789B" w14:textId="77777777" w:rsidR="001B0FBD" w:rsidRDefault="00FB732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37FAD882" w14:textId="77777777" w:rsidR="001B0FBD" w:rsidRDefault="00FB732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D50B2FE" w14:textId="77777777" w:rsidR="001B0FBD" w:rsidRDefault="00FB732A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1B0FBD" w14:paraId="390A2DA3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EA22A44" w14:textId="77777777" w:rsidR="001B0FBD" w:rsidRDefault="00FB732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E3C7E5F" w14:textId="349139D1" w:rsidR="001B0FBD" w:rsidRDefault="00C96801">
            <w:pPr>
              <w:pStyle w:val="a3"/>
              <w:spacing w:beforeLines="50" w:before="156" w:afterLines="50" w:after="156"/>
              <w:rPr>
                <w:rFonts w:hAnsi="宋体" w:hint="eastAsia"/>
                <w:b/>
              </w:rPr>
            </w:pPr>
            <w:r>
              <w:rPr>
                <w:rFonts w:hAnsi="宋体" w:cs="宋体" w:hint="eastAsia"/>
                <w:bCs/>
              </w:rPr>
              <w:t>巴塞尔协议</w:t>
            </w:r>
            <w:r w:rsidR="00A745E0">
              <w:rPr>
                <w:rFonts w:hAnsi="宋体" w:cs="宋体" w:hint="eastAsia"/>
                <w:bCs/>
              </w:rPr>
              <w:t>的</w:t>
            </w:r>
            <w:r>
              <w:rPr>
                <w:rFonts w:hAnsi="宋体" w:cs="宋体" w:hint="eastAsia"/>
                <w:bCs/>
              </w:rPr>
              <w:t>演变和内容</w:t>
            </w:r>
          </w:p>
        </w:tc>
        <w:tc>
          <w:tcPr>
            <w:tcW w:w="2849" w:type="dxa"/>
            <w:vAlign w:val="center"/>
          </w:tcPr>
          <w:p w14:paraId="61C8CC2A" w14:textId="77777777" w:rsidR="001B0FBD" w:rsidRDefault="00FB732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F4D564D" w14:textId="77777777" w:rsidR="001B0FBD" w:rsidRDefault="00FB732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4F4A929" w14:textId="77777777" w:rsidR="001B0FBD" w:rsidRDefault="00FB732A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56859257" w14:textId="77777777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5D4C026C" w14:textId="77777777" w:rsidR="001B0FBD" w:rsidRDefault="00FB732A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4805DBE0" w14:textId="77777777" w:rsidR="001B0FBD" w:rsidRDefault="00FB732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23D0F6C5" w14:textId="77777777" w:rsidR="001B0FBD" w:rsidRDefault="00FB732A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2297A79A" w14:textId="77777777" w:rsidR="001B0FBD" w:rsidRDefault="00FB732A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1B0FBD" w14:paraId="0D043E51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F059617" w14:textId="77777777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045BAD5A" w14:textId="77777777" w:rsidR="001B0FBD" w:rsidRDefault="00FB732A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C1603A0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5F83B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2B60A083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4FA9A75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1B0FBD" w14:paraId="10F667A3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6D76BA9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14A221D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B85C8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59181BED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CF43DE0" w14:textId="77777777" w:rsidR="001B0FBD" w:rsidRDefault="00FB732A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目标成绩 }/分目标总分</w:t>
            </w:r>
          </w:p>
        </w:tc>
      </w:tr>
      <w:tr w:rsidR="001B0FBD" w14:paraId="6FAC95B6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7F2809A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D3C6A1E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FB007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11D0E00D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5300E98" w14:textId="77777777" w:rsidR="001B0FBD" w:rsidRDefault="001B0FB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B0FBD" w14:paraId="0AC6EB59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AF865AC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6614962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8FC88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040CD5A3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B6C74BA" w14:textId="77777777" w:rsidR="001B0FBD" w:rsidRDefault="001B0FB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0C3F7ED7" w14:textId="77777777" w:rsidR="001B0FBD" w:rsidRDefault="00FB732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1B0FBD" w14:paraId="295E5F0D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1B8D9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264D4642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D1B54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1B0FBD" w14:paraId="11CB8F87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412D" w14:textId="77777777" w:rsidR="001B0FBD" w:rsidRDefault="001B0F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1D1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9EF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27B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AC6A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2F5B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1B0FBD" w14:paraId="72BF7487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DDCDF" w14:textId="77777777" w:rsidR="001B0FBD" w:rsidRDefault="001B0F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4502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A15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EA0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668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3502" w14:textId="77777777" w:rsidR="001B0FBD" w:rsidRDefault="00FB73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1B0FBD" w14:paraId="465DF3CB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0FA" w14:textId="77777777" w:rsidR="001B0FBD" w:rsidRDefault="001B0F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9E1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9C61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7CF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956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875D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1B0FBD" w14:paraId="0A417D0B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A13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14990E2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0F8" w14:textId="3CACA254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AE529C">
              <w:rPr>
                <w:rFonts w:ascii="宋体" w:eastAsia="宋体" w:hAnsi="宋体" w:hint="eastAsia"/>
                <w:szCs w:val="21"/>
              </w:rPr>
              <w:t>金融风险的内涵、分类、</w:t>
            </w:r>
            <w:r>
              <w:rPr>
                <w:rFonts w:ascii="宋体" w:eastAsia="宋体" w:hAnsi="宋体" w:hint="eastAsia"/>
                <w:szCs w:val="21"/>
              </w:rPr>
              <w:t>特征</w:t>
            </w:r>
            <w:r w:rsidR="00AE529C">
              <w:rPr>
                <w:rFonts w:ascii="宋体" w:eastAsia="宋体" w:hAnsi="宋体" w:hint="eastAsia"/>
                <w:szCs w:val="21"/>
              </w:rPr>
              <w:t>和风险的来源，风险管理的</w:t>
            </w:r>
            <w:r w:rsidR="004C1FA5">
              <w:rPr>
                <w:rFonts w:ascii="宋体" w:eastAsia="宋体" w:hAnsi="宋体" w:hint="eastAsia"/>
                <w:szCs w:val="21"/>
              </w:rPr>
              <w:t>流程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F08" w14:textId="29BA4C3F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4C1FA5">
              <w:rPr>
                <w:rFonts w:ascii="宋体" w:eastAsia="宋体" w:hAnsi="宋体" w:hint="eastAsia"/>
                <w:szCs w:val="21"/>
              </w:rPr>
              <w:t>金融风险的内涵、分类、特征和风险的来源，风险管理的流程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D94" w14:textId="3F57E501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4C1FA5">
              <w:rPr>
                <w:rFonts w:ascii="宋体" w:eastAsia="宋体" w:hAnsi="宋体" w:hint="eastAsia"/>
                <w:szCs w:val="21"/>
              </w:rPr>
              <w:t>金融风险的内涵、分类、特征和风险的来源，风险管理的流程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F09" w14:textId="59F251C4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4C1FA5">
              <w:rPr>
                <w:rFonts w:ascii="宋体" w:eastAsia="宋体" w:hAnsi="宋体" w:hint="eastAsia"/>
                <w:szCs w:val="21"/>
              </w:rPr>
              <w:t>金融风险的内涵、分类、特征和风险的来源，风险管理的流程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D14" w14:textId="333176ED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4C1FA5">
              <w:rPr>
                <w:rFonts w:ascii="宋体" w:eastAsia="宋体" w:hAnsi="宋体" w:hint="eastAsia"/>
                <w:szCs w:val="21"/>
              </w:rPr>
              <w:t>金融风险的内涵、分类、特征和风险的来源，风险管理的流程</w:t>
            </w:r>
          </w:p>
        </w:tc>
      </w:tr>
      <w:tr w:rsidR="001B0FBD" w14:paraId="44FDF374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D61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97BF66C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7250" w14:textId="030C59F1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4C711E">
              <w:rPr>
                <w:rFonts w:ascii="宋体" w:eastAsia="宋体" w:hAnsi="宋体" w:cs="宋体" w:hint="eastAsia"/>
                <w:bCs/>
                <w:szCs w:val="20"/>
              </w:rPr>
              <w:t>各类金融风险的度量方法和管理工具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22C" w14:textId="12D48C87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4C1FA5">
              <w:rPr>
                <w:rFonts w:ascii="宋体" w:eastAsia="宋体" w:hAnsi="宋体" w:cs="宋体" w:hint="eastAsia"/>
                <w:bCs/>
                <w:szCs w:val="20"/>
              </w:rPr>
              <w:t>各类金融风险的度量方法和管理工具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8D65" w14:textId="0039328C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4C1FA5">
              <w:rPr>
                <w:rFonts w:ascii="宋体" w:eastAsia="宋体" w:hAnsi="宋体" w:cs="宋体" w:hint="eastAsia"/>
                <w:bCs/>
                <w:szCs w:val="20"/>
              </w:rPr>
              <w:t>各类金融风险的度量方法和管理工具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575" w14:textId="2980BDFD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4C1FA5">
              <w:rPr>
                <w:rFonts w:ascii="宋体" w:eastAsia="宋体" w:hAnsi="宋体" w:cs="宋体" w:hint="eastAsia"/>
                <w:bCs/>
                <w:szCs w:val="20"/>
              </w:rPr>
              <w:t>各类金融风险的度量方法和管理工具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B6E" w14:textId="278931B0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4C1FA5">
              <w:rPr>
                <w:rFonts w:ascii="宋体" w:eastAsia="宋体" w:hAnsi="宋体" w:cs="宋体" w:hint="eastAsia"/>
                <w:bCs/>
                <w:szCs w:val="20"/>
              </w:rPr>
              <w:t>各类金融风险的度量方法和管理工具</w:t>
            </w:r>
          </w:p>
        </w:tc>
      </w:tr>
      <w:tr w:rsidR="001B0FBD" w14:paraId="500B88FD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079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3F4A8CC" w14:textId="77777777" w:rsidR="001B0FBD" w:rsidRDefault="00FB732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7F4" w14:textId="623AEC5E" w:rsidR="001B0FBD" w:rsidRDefault="00FB732A">
            <w:pPr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EF252D">
              <w:rPr>
                <w:rFonts w:ascii="宋体" w:eastAsia="宋体" w:hAnsi="宋体" w:hint="eastAsia"/>
                <w:szCs w:val="21"/>
              </w:rPr>
              <w:t>金融</w:t>
            </w:r>
            <w:r w:rsidR="004C711E">
              <w:rPr>
                <w:rFonts w:ascii="宋体" w:eastAsia="宋体" w:hAnsi="宋体" w:hint="eastAsia"/>
                <w:szCs w:val="21"/>
              </w:rPr>
              <w:t>风险监管的</w:t>
            </w:r>
            <w:r w:rsidR="007A05A4">
              <w:rPr>
                <w:rFonts w:ascii="宋体" w:eastAsia="宋体" w:hAnsi="宋体" w:hint="eastAsia"/>
                <w:szCs w:val="21"/>
              </w:rPr>
              <w:t>要义</w:t>
            </w:r>
            <w:r w:rsidR="004C711E">
              <w:rPr>
                <w:rFonts w:ascii="宋体" w:eastAsia="宋体" w:hAnsi="宋体" w:hint="eastAsia"/>
                <w:szCs w:val="21"/>
              </w:rPr>
              <w:t>，巴塞尔协议的内容和管理工具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06B" w14:textId="098AB2A9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EF252D">
              <w:rPr>
                <w:rFonts w:ascii="宋体" w:eastAsia="宋体" w:hAnsi="宋体" w:hint="eastAsia"/>
                <w:szCs w:val="21"/>
              </w:rPr>
              <w:t>金融</w:t>
            </w:r>
            <w:r w:rsidR="007A05A4">
              <w:rPr>
                <w:rFonts w:ascii="宋体" w:eastAsia="宋体" w:hAnsi="宋体" w:hint="eastAsia"/>
                <w:szCs w:val="21"/>
              </w:rPr>
              <w:t>风险监管的要义，巴塞尔协议的内容和管理工具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6E7A" w14:textId="28F4AF13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EF252D">
              <w:rPr>
                <w:rFonts w:ascii="宋体" w:eastAsia="宋体" w:hAnsi="宋体" w:hint="eastAsia"/>
                <w:szCs w:val="21"/>
              </w:rPr>
              <w:t>金融</w:t>
            </w:r>
            <w:r w:rsidR="007A05A4">
              <w:rPr>
                <w:rFonts w:ascii="宋体" w:eastAsia="宋体" w:hAnsi="宋体" w:hint="eastAsia"/>
                <w:szCs w:val="21"/>
              </w:rPr>
              <w:t>风险监管的要义，巴塞尔协议的内容和管理工具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D7D" w14:textId="4DED2FC9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EF252D">
              <w:rPr>
                <w:rFonts w:ascii="宋体" w:eastAsia="宋体" w:hAnsi="宋体" w:hint="eastAsia"/>
                <w:szCs w:val="21"/>
              </w:rPr>
              <w:t>金融</w:t>
            </w:r>
            <w:r w:rsidR="007A05A4">
              <w:rPr>
                <w:rFonts w:ascii="宋体" w:eastAsia="宋体" w:hAnsi="宋体" w:hint="eastAsia"/>
                <w:szCs w:val="21"/>
              </w:rPr>
              <w:t>风险监管的要义，巴塞尔协议的内容和管理工具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C9B" w14:textId="1F4F2197" w:rsidR="001B0FBD" w:rsidRDefault="00FB732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EF252D">
              <w:rPr>
                <w:rFonts w:ascii="宋体" w:eastAsia="宋体" w:hAnsi="宋体" w:hint="eastAsia"/>
                <w:szCs w:val="21"/>
              </w:rPr>
              <w:t>金融</w:t>
            </w:r>
            <w:r w:rsidR="007A05A4">
              <w:rPr>
                <w:rFonts w:ascii="宋体" w:eastAsia="宋体" w:hAnsi="宋体" w:hint="eastAsia"/>
                <w:szCs w:val="21"/>
              </w:rPr>
              <w:t>风险监管的要义，巴塞尔协议的内容和管理工具</w:t>
            </w:r>
          </w:p>
        </w:tc>
      </w:tr>
    </w:tbl>
    <w:p w14:paraId="65933437" w14:textId="77777777" w:rsidR="001B0FBD" w:rsidRDefault="001B0FBD">
      <w:pPr>
        <w:widowControl/>
        <w:jc w:val="left"/>
        <w:rPr>
          <w:rFonts w:ascii="宋体" w:eastAsia="宋体" w:hAnsi="宋体"/>
        </w:rPr>
      </w:pPr>
    </w:p>
    <w:sectPr w:rsidR="001B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BDFB" w14:textId="77777777" w:rsidR="00516019" w:rsidRDefault="00516019" w:rsidP="00FE75DD">
      <w:r>
        <w:separator/>
      </w:r>
    </w:p>
  </w:endnote>
  <w:endnote w:type="continuationSeparator" w:id="0">
    <w:p w14:paraId="45BB57CC" w14:textId="77777777" w:rsidR="00516019" w:rsidRDefault="00516019" w:rsidP="00FE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ADF2" w14:textId="77777777" w:rsidR="00516019" w:rsidRDefault="00516019" w:rsidP="00FE75DD">
      <w:r>
        <w:separator/>
      </w:r>
    </w:p>
  </w:footnote>
  <w:footnote w:type="continuationSeparator" w:id="0">
    <w:p w14:paraId="08C64346" w14:textId="77777777" w:rsidR="00516019" w:rsidRDefault="00516019" w:rsidP="00FE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2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 w16cid:durableId="125202882">
    <w:abstractNumId w:val="1"/>
  </w:num>
  <w:num w:numId="2" w16cid:durableId="99373084">
    <w:abstractNumId w:val="2"/>
  </w:num>
  <w:num w:numId="3" w16cid:durableId="2054960109">
    <w:abstractNumId w:val="3"/>
  </w:num>
  <w:num w:numId="4" w16cid:durableId="161972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7EA6"/>
    <w:rsid w:val="00015D68"/>
    <w:rsid w:val="00017946"/>
    <w:rsid w:val="00022CBB"/>
    <w:rsid w:val="0002485A"/>
    <w:rsid w:val="00025212"/>
    <w:rsid w:val="00035C0E"/>
    <w:rsid w:val="000416DF"/>
    <w:rsid w:val="00051CBA"/>
    <w:rsid w:val="0005552B"/>
    <w:rsid w:val="00055DCB"/>
    <w:rsid w:val="00077A5F"/>
    <w:rsid w:val="000A761A"/>
    <w:rsid w:val="000A78BF"/>
    <w:rsid w:val="000C2B4A"/>
    <w:rsid w:val="000E47B4"/>
    <w:rsid w:val="000F054A"/>
    <w:rsid w:val="00102079"/>
    <w:rsid w:val="001318AB"/>
    <w:rsid w:val="001522D0"/>
    <w:rsid w:val="00152718"/>
    <w:rsid w:val="0015379F"/>
    <w:rsid w:val="00172211"/>
    <w:rsid w:val="00175671"/>
    <w:rsid w:val="0018381F"/>
    <w:rsid w:val="00190B89"/>
    <w:rsid w:val="001A5459"/>
    <w:rsid w:val="001B07EB"/>
    <w:rsid w:val="001B0FBD"/>
    <w:rsid w:val="001E5724"/>
    <w:rsid w:val="00226B0D"/>
    <w:rsid w:val="00242673"/>
    <w:rsid w:val="00252E02"/>
    <w:rsid w:val="0027563F"/>
    <w:rsid w:val="00285327"/>
    <w:rsid w:val="002A266F"/>
    <w:rsid w:val="002A7568"/>
    <w:rsid w:val="002C6FC3"/>
    <w:rsid w:val="00311B70"/>
    <w:rsid w:val="00313A87"/>
    <w:rsid w:val="00322986"/>
    <w:rsid w:val="0034254B"/>
    <w:rsid w:val="00366B0B"/>
    <w:rsid w:val="0038665C"/>
    <w:rsid w:val="003A7730"/>
    <w:rsid w:val="003C45D4"/>
    <w:rsid w:val="003E0FA9"/>
    <w:rsid w:val="004060CA"/>
    <w:rsid w:val="004070CF"/>
    <w:rsid w:val="004523CE"/>
    <w:rsid w:val="00471E77"/>
    <w:rsid w:val="004C1FA5"/>
    <w:rsid w:val="004C711E"/>
    <w:rsid w:val="004F4CCB"/>
    <w:rsid w:val="004F73C0"/>
    <w:rsid w:val="00516019"/>
    <w:rsid w:val="00521725"/>
    <w:rsid w:val="005265DD"/>
    <w:rsid w:val="00526C38"/>
    <w:rsid w:val="00541A2D"/>
    <w:rsid w:val="00552D11"/>
    <w:rsid w:val="00592017"/>
    <w:rsid w:val="005A0378"/>
    <w:rsid w:val="00665621"/>
    <w:rsid w:val="006A2749"/>
    <w:rsid w:val="006A676D"/>
    <w:rsid w:val="006B049E"/>
    <w:rsid w:val="006D1C20"/>
    <w:rsid w:val="006E4F82"/>
    <w:rsid w:val="006E664A"/>
    <w:rsid w:val="006F64C9"/>
    <w:rsid w:val="007047F4"/>
    <w:rsid w:val="007347CF"/>
    <w:rsid w:val="007639A2"/>
    <w:rsid w:val="00781D58"/>
    <w:rsid w:val="007A05A4"/>
    <w:rsid w:val="007C379D"/>
    <w:rsid w:val="007C62ED"/>
    <w:rsid w:val="007E39E3"/>
    <w:rsid w:val="00800658"/>
    <w:rsid w:val="00803F6B"/>
    <w:rsid w:val="008049EE"/>
    <w:rsid w:val="0080771E"/>
    <w:rsid w:val="008128AD"/>
    <w:rsid w:val="00825DEB"/>
    <w:rsid w:val="008560E2"/>
    <w:rsid w:val="00886EBF"/>
    <w:rsid w:val="00891B5E"/>
    <w:rsid w:val="00894F21"/>
    <w:rsid w:val="008D079D"/>
    <w:rsid w:val="00907880"/>
    <w:rsid w:val="0091535D"/>
    <w:rsid w:val="00922B0A"/>
    <w:rsid w:val="0095614C"/>
    <w:rsid w:val="0096195C"/>
    <w:rsid w:val="00A03BBD"/>
    <w:rsid w:val="00A11EA2"/>
    <w:rsid w:val="00A14AD9"/>
    <w:rsid w:val="00A61EFD"/>
    <w:rsid w:val="00A745E0"/>
    <w:rsid w:val="00AA4570"/>
    <w:rsid w:val="00AA630A"/>
    <w:rsid w:val="00AB08B1"/>
    <w:rsid w:val="00AD37FA"/>
    <w:rsid w:val="00AE3D1A"/>
    <w:rsid w:val="00AE529C"/>
    <w:rsid w:val="00B03909"/>
    <w:rsid w:val="00B07E2C"/>
    <w:rsid w:val="00B225EE"/>
    <w:rsid w:val="00B40ECD"/>
    <w:rsid w:val="00B43E7B"/>
    <w:rsid w:val="00B60846"/>
    <w:rsid w:val="00B70455"/>
    <w:rsid w:val="00B83E1C"/>
    <w:rsid w:val="00BA23F0"/>
    <w:rsid w:val="00BB4464"/>
    <w:rsid w:val="00BC487D"/>
    <w:rsid w:val="00BE03FF"/>
    <w:rsid w:val="00BE5A1C"/>
    <w:rsid w:val="00C00798"/>
    <w:rsid w:val="00C122BB"/>
    <w:rsid w:val="00C17341"/>
    <w:rsid w:val="00C421AE"/>
    <w:rsid w:val="00C473E5"/>
    <w:rsid w:val="00C54636"/>
    <w:rsid w:val="00C834F8"/>
    <w:rsid w:val="00C96801"/>
    <w:rsid w:val="00CA432D"/>
    <w:rsid w:val="00CA53B2"/>
    <w:rsid w:val="00CD2D2F"/>
    <w:rsid w:val="00D02F99"/>
    <w:rsid w:val="00D11499"/>
    <w:rsid w:val="00D13271"/>
    <w:rsid w:val="00D14471"/>
    <w:rsid w:val="00D417A1"/>
    <w:rsid w:val="00D45651"/>
    <w:rsid w:val="00D504B7"/>
    <w:rsid w:val="00D714E7"/>
    <w:rsid w:val="00D715F7"/>
    <w:rsid w:val="00D810CD"/>
    <w:rsid w:val="00DA127B"/>
    <w:rsid w:val="00DD7B5F"/>
    <w:rsid w:val="00DE7849"/>
    <w:rsid w:val="00DF2347"/>
    <w:rsid w:val="00E05E8B"/>
    <w:rsid w:val="00E366AB"/>
    <w:rsid w:val="00E568A1"/>
    <w:rsid w:val="00E76E34"/>
    <w:rsid w:val="00E877CF"/>
    <w:rsid w:val="00E93794"/>
    <w:rsid w:val="00E937CF"/>
    <w:rsid w:val="00E95F66"/>
    <w:rsid w:val="00ED7F81"/>
    <w:rsid w:val="00EE77F6"/>
    <w:rsid w:val="00EF252D"/>
    <w:rsid w:val="00F04951"/>
    <w:rsid w:val="00F350F6"/>
    <w:rsid w:val="00F35AC9"/>
    <w:rsid w:val="00F41DA1"/>
    <w:rsid w:val="00F521E6"/>
    <w:rsid w:val="00F56396"/>
    <w:rsid w:val="00F70398"/>
    <w:rsid w:val="00F951A8"/>
    <w:rsid w:val="00FB732A"/>
    <w:rsid w:val="00FB735D"/>
    <w:rsid w:val="00FB77A1"/>
    <w:rsid w:val="00FC24B5"/>
    <w:rsid w:val="00FC3E62"/>
    <w:rsid w:val="00FC6864"/>
    <w:rsid w:val="00FE75DD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239B0"/>
  <w15:docId w15:val="{F75C58A8-D915-49E6-9800-3CCBEC98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n/gp/product/B00CHF5K92/ref=pd_lpo_k2_dp_sr_1?pf_rd_p=238071972&amp;pf_rd_s=lpo-top-stripe&amp;pf_rd_t=201&amp;pf_rd_i=B0011F632M&amp;pf_rd_m=A1AJ19PSB66TGU&amp;pf_rd_r=182MS9ZYJJ982H7ZB0J9" TargetMode="External"/><Relationship Id="rId13" Type="http://schemas.openxmlformats.org/officeDocument/2006/relationships/hyperlink" Target="http://www.amazon.cn/%E5%9B%BE%E4%B9%A6/dp/B0079WNT14/ref=pd_sim_sbs_b_1?ie=UTF8&amp;refRID=0MH38SDNY6MRPPNSQ8G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azon.cn/%E5%9B%BE%E4%B9%A6/dp/B0079WNT14/ref=pd_sim_sbs_b_1?ie=UTF8&amp;refRID=0MH38SDNY6MRPPNSQ8G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azon.cn/gp/product/B00CHF5K92/ref=pd_lpo_k2_dp_sr_1?pf_rd_p=238071972&amp;pf_rd_s=lpo-top-stripe&amp;pf_rd_t=201&amp;pf_rd_i=B0011F632M&amp;pf_rd_m=A1AJ19PSB66TGU&amp;pf_rd_r=182MS9ZYJJ982H7ZB0J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n/%E5%9B%BE%E4%B9%A6/dp/B0079WNT14/ref=pd_sim_sbs_b_1?ie=UTF8&amp;refRID=0MH38SDNY6MRPPNSQ8GZ" TargetMode="External"/><Relationship Id="rId10" Type="http://schemas.openxmlformats.org/officeDocument/2006/relationships/hyperlink" Target="http://www.amazon.cn/gp/product/B00CHF5K92/ref=pd_lpo_k2_dp_sr_1?pf_rd_p=238071972&amp;pf_rd_s=lpo-top-stripe&amp;pf_rd_t=201&amp;pf_rd_i=B0011F632M&amp;pf_rd_m=A1AJ19PSB66TGU&amp;pf_rd_r=182MS9ZYJJ982H7ZB0J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n/gp/product/B00CHF5K92/ref=pd_lpo_k2_dp_sr_1?pf_rd_p=238071972&amp;pf_rd_s=lpo-top-stripe&amp;pf_rd_t=201&amp;pf_rd_i=B0011F632M&amp;pf_rd_m=A1AJ19PSB66TGU&amp;pf_rd_r=182MS9ZYJJ982H7ZB0J9" TargetMode="External"/><Relationship Id="rId14" Type="http://schemas.openxmlformats.org/officeDocument/2006/relationships/hyperlink" Target="http://www.amazon.cn/%E5%9B%BE%E4%B9%A6/dp/B0079WNT14/ref=pd_sim_sbs_b_1?ie=UTF8&amp;refRID=0MH38SDNY6MRPPNSQ8GZ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10</Pages>
  <Words>1234</Words>
  <Characters>7039</Characters>
  <Application>Microsoft Office Word</Application>
  <DocSecurity>0</DocSecurity>
  <Lines>58</Lines>
  <Paragraphs>16</Paragraphs>
  <ScaleCrop>false</ScaleCrop>
  <Company>P R C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146</cp:revision>
  <cp:lastPrinted>2020-12-24T15:17:00Z</cp:lastPrinted>
  <dcterms:created xsi:type="dcterms:W3CDTF">2023-08-07T05:56:00Z</dcterms:created>
  <dcterms:modified xsi:type="dcterms:W3CDTF">2023-08-13T01:35:00Z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