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4E" w:rsidRPr="001A3F76" w:rsidRDefault="0054434E" w:rsidP="0054434E">
      <w:pPr>
        <w:tabs>
          <w:tab w:val="left" w:pos="2303"/>
        </w:tabs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13</w:t>
      </w:r>
      <w:r>
        <w:rPr>
          <w:rFonts w:hint="eastAsia"/>
          <w:kern w:val="0"/>
          <w:sz w:val="28"/>
          <w:szCs w:val="28"/>
        </w:rPr>
        <w:t>秋</w:t>
      </w:r>
      <w:r w:rsidRPr="001A3F76">
        <w:rPr>
          <w:rFonts w:hint="eastAsia"/>
          <w:kern w:val="0"/>
          <w:sz w:val="28"/>
          <w:szCs w:val="28"/>
        </w:rPr>
        <w:t>及在</w:t>
      </w:r>
      <w:r w:rsidRPr="001A3F76"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年上</w:t>
      </w:r>
      <w:r w:rsidRPr="001A3F76">
        <w:rPr>
          <w:rFonts w:hint="eastAsia"/>
          <w:kern w:val="0"/>
          <w:sz w:val="28"/>
          <w:szCs w:val="28"/>
        </w:rPr>
        <w:t>半年答辩的</w:t>
      </w:r>
      <w:r>
        <w:rPr>
          <w:rFonts w:hint="eastAsia"/>
          <w:kern w:val="0"/>
          <w:sz w:val="28"/>
          <w:szCs w:val="28"/>
        </w:rPr>
        <w:t>往届</w:t>
      </w:r>
      <w:r w:rsidRPr="001A3F76">
        <w:rPr>
          <w:kern w:val="0"/>
          <w:sz w:val="28"/>
          <w:szCs w:val="28"/>
        </w:rPr>
        <w:t>MBA</w:t>
      </w:r>
      <w:r w:rsidRPr="001A3F76">
        <w:rPr>
          <w:rFonts w:hint="eastAsia"/>
          <w:kern w:val="0"/>
          <w:sz w:val="28"/>
          <w:szCs w:val="28"/>
        </w:rPr>
        <w:t>学员：</w:t>
      </w:r>
    </w:p>
    <w:p w:rsidR="0054434E" w:rsidRPr="001A3F76" w:rsidRDefault="0054434E" w:rsidP="0054434E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 xml:space="preserve">    </w:t>
      </w:r>
      <w:r w:rsidRPr="001A3F76">
        <w:rPr>
          <w:rFonts w:hint="eastAsia"/>
          <w:kern w:val="0"/>
          <w:sz w:val="28"/>
          <w:szCs w:val="28"/>
        </w:rPr>
        <w:t>下面就答辩时间及有关事项通知如下：</w:t>
      </w:r>
    </w:p>
    <w:p w:rsidR="0054434E" w:rsidRPr="001A3F76" w:rsidRDefault="0054434E" w:rsidP="0054434E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>1</w:t>
      </w:r>
      <w:r w:rsidRPr="001A3F76">
        <w:rPr>
          <w:rFonts w:hint="eastAsia"/>
          <w:kern w:val="0"/>
          <w:sz w:val="28"/>
          <w:szCs w:val="28"/>
        </w:rPr>
        <w:t>、答辩时间定于</w:t>
      </w:r>
      <w:r w:rsidRPr="001A3F76"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6</w:t>
      </w:r>
      <w:r w:rsidRPr="001A3F76"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5</w:t>
      </w:r>
      <w:r w:rsidRPr="001A3F76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15</w:t>
      </w:r>
      <w:r w:rsidRPr="001A3F76">
        <w:rPr>
          <w:rFonts w:hint="eastAsia"/>
          <w:kern w:val="0"/>
          <w:sz w:val="28"/>
          <w:szCs w:val="28"/>
        </w:rPr>
        <w:t>日（星期日）上午</w:t>
      </w:r>
      <w:r>
        <w:rPr>
          <w:rFonts w:hint="eastAsia"/>
          <w:kern w:val="0"/>
          <w:sz w:val="28"/>
          <w:szCs w:val="28"/>
        </w:rPr>
        <w:t>8:30</w:t>
      </w:r>
      <w:r>
        <w:rPr>
          <w:rFonts w:hint="eastAsia"/>
          <w:kern w:val="0"/>
          <w:sz w:val="28"/>
          <w:szCs w:val="28"/>
        </w:rPr>
        <w:t>准时开始。</w:t>
      </w:r>
    </w:p>
    <w:p w:rsidR="0054434E" w:rsidRPr="006C3DC9" w:rsidRDefault="0054434E" w:rsidP="0054434E">
      <w:pPr>
        <w:widowControl/>
        <w:adjustRightInd w:val="0"/>
        <w:spacing w:line="300" w:lineRule="atLeast"/>
        <w:ind w:left="420" w:hangingChars="150" w:hanging="420"/>
        <w:jc w:val="left"/>
        <w:rPr>
          <w:rFonts w:ascii="宋体" w:hAnsi="宋体" w:cs="宋体"/>
          <w:kern w:val="0"/>
          <w:sz w:val="24"/>
        </w:rPr>
      </w:pPr>
      <w:r w:rsidRPr="001A3F76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cs="宋体" w:hint="eastAsia"/>
          <w:kern w:val="0"/>
          <w:sz w:val="28"/>
          <w:szCs w:val="28"/>
        </w:rPr>
        <w:t>答辩学员</w:t>
      </w:r>
      <w:r w:rsidRPr="00486D3D">
        <w:rPr>
          <w:rFonts w:cs="宋体" w:hint="eastAsia"/>
          <w:kern w:val="0"/>
          <w:sz w:val="28"/>
          <w:szCs w:val="28"/>
        </w:rPr>
        <w:t>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54434E" w:rsidRPr="001A3F76" w:rsidRDefault="0054434E" w:rsidP="0054434E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>3</w:t>
      </w:r>
      <w:r w:rsidRPr="001A3F76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答辩学员</w:t>
      </w:r>
      <w:r w:rsidRPr="001A3F76">
        <w:rPr>
          <w:rFonts w:hint="eastAsia"/>
          <w:kern w:val="0"/>
          <w:sz w:val="28"/>
          <w:szCs w:val="28"/>
        </w:rPr>
        <w:t>按时提交各种表</w:t>
      </w:r>
      <w:r>
        <w:rPr>
          <w:rFonts w:hint="eastAsia"/>
          <w:kern w:val="0"/>
          <w:sz w:val="28"/>
          <w:szCs w:val="28"/>
        </w:rPr>
        <w:t>格。</w:t>
      </w:r>
      <w:r w:rsidRPr="001A3F76">
        <w:rPr>
          <w:rFonts w:hint="eastAsia"/>
          <w:kern w:val="0"/>
          <w:sz w:val="28"/>
          <w:szCs w:val="28"/>
        </w:rPr>
        <w:t>学位申请书和手册上没贴照片的及时贴上。</w:t>
      </w:r>
      <w:r>
        <w:rPr>
          <w:rFonts w:hint="eastAsia"/>
          <w:b/>
          <w:kern w:val="0"/>
          <w:sz w:val="28"/>
          <w:szCs w:val="28"/>
        </w:rPr>
        <w:t>不参加本届答辩的学员在</w:t>
      </w:r>
      <w:r>
        <w:rPr>
          <w:rFonts w:hint="eastAsia"/>
          <w:b/>
          <w:kern w:val="0"/>
          <w:sz w:val="28"/>
          <w:szCs w:val="28"/>
        </w:rPr>
        <w:t>5</w:t>
      </w:r>
      <w:r>
        <w:rPr>
          <w:rFonts w:hint="eastAsia"/>
          <w:b/>
          <w:kern w:val="0"/>
          <w:sz w:val="28"/>
          <w:szCs w:val="28"/>
        </w:rPr>
        <w:t>月</w:t>
      </w:r>
      <w:r>
        <w:rPr>
          <w:rFonts w:hint="eastAsia"/>
          <w:b/>
          <w:kern w:val="0"/>
          <w:sz w:val="28"/>
          <w:szCs w:val="28"/>
        </w:rPr>
        <w:t>20</w:t>
      </w:r>
      <w:r>
        <w:rPr>
          <w:rFonts w:hint="eastAsia"/>
          <w:b/>
          <w:kern w:val="0"/>
          <w:sz w:val="28"/>
          <w:szCs w:val="28"/>
        </w:rPr>
        <w:t>日前</w:t>
      </w:r>
      <w:r w:rsidRPr="00FF08F6">
        <w:rPr>
          <w:rFonts w:hint="eastAsia"/>
          <w:b/>
          <w:kern w:val="0"/>
          <w:sz w:val="28"/>
          <w:szCs w:val="28"/>
        </w:rPr>
        <w:t>提交延长学习年限表。</w:t>
      </w:r>
    </w:p>
    <w:p w:rsidR="0054434E" w:rsidRDefault="0054434E" w:rsidP="0054434E">
      <w:pPr>
        <w:autoSpaceDE w:val="0"/>
        <w:autoSpaceDN w:val="0"/>
        <w:adjustRightInd w:val="0"/>
        <w:jc w:val="left"/>
        <w:rPr>
          <w:rFonts w:hint="eastAsia"/>
          <w:kern w:val="0"/>
          <w:sz w:val="28"/>
          <w:szCs w:val="28"/>
        </w:rPr>
      </w:pPr>
      <w:r w:rsidRPr="001A3F76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、答辩分组名单</w:t>
      </w:r>
      <w:r w:rsidRPr="001A3F76">
        <w:rPr>
          <w:rFonts w:hint="eastAsia"/>
          <w:kern w:val="0"/>
          <w:sz w:val="28"/>
          <w:szCs w:val="28"/>
        </w:rPr>
        <w:t>见当天</w:t>
      </w:r>
      <w:r>
        <w:rPr>
          <w:rFonts w:hint="eastAsia"/>
          <w:kern w:val="0"/>
          <w:sz w:val="28"/>
          <w:szCs w:val="28"/>
        </w:rPr>
        <w:t>东吴</w:t>
      </w:r>
      <w:r w:rsidRPr="001A3F76">
        <w:rPr>
          <w:rFonts w:hint="eastAsia"/>
          <w:kern w:val="0"/>
          <w:sz w:val="28"/>
          <w:szCs w:val="28"/>
        </w:rPr>
        <w:t>商学院（财科馆）门上通知。</w:t>
      </w:r>
    </w:p>
    <w:p w:rsidR="0054434E" w:rsidRDefault="0054434E" w:rsidP="0054434E">
      <w:pPr>
        <w:autoSpaceDE w:val="0"/>
        <w:autoSpaceDN w:val="0"/>
        <w:adjustRightInd w:val="0"/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、下面是参加</w:t>
      </w:r>
      <w:r>
        <w:rPr>
          <w:rFonts w:hint="eastAsia"/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15</w:t>
      </w:r>
      <w:r>
        <w:rPr>
          <w:rFonts w:hint="eastAsia"/>
          <w:kern w:val="0"/>
          <w:sz w:val="28"/>
          <w:szCs w:val="28"/>
        </w:rPr>
        <w:t>日论文答辩学生名单：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680" w:type="dxa"/>
        <w:tblInd w:w="93" w:type="dxa"/>
        <w:tblLook w:val="04A0"/>
      </w:tblPr>
      <w:tblGrid>
        <w:gridCol w:w="1640"/>
        <w:gridCol w:w="1460"/>
        <w:gridCol w:w="1540"/>
        <w:gridCol w:w="1180"/>
        <w:gridCol w:w="1600"/>
        <w:gridCol w:w="1260"/>
      </w:tblGrid>
      <w:tr w:rsidR="0054434E" w:rsidRPr="003E5182" w:rsidTr="00BE6256">
        <w:trPr>
          <w:trHeight w:val="49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20114310001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熊文景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20114310005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陈曦辉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徐乐其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20115210051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郭晓静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李天保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徐钰晨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20124310014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林五福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许志青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20125210079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菁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炜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施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李再红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严丝丝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唐雪芳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廖启芝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杨开娜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林天泽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琴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章耀秋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陆苏彦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姚文伟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kern w:val="0"/>
                <w:sz w:val="22"/>
                <w:szCs w:val="22"/>
              </w:rPr>
              <w:t>20125210212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kern w:val="0"/>
                <w:sz w:val="22"/>
                <w:szCs w:val="22"/>
              </w:rPr>
              <w:t>朱晓慧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马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婕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叶建慧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安立丰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孟亦帅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殷豪思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鲍德昌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钮飞虎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于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潇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于挺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曹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曾文英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 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张阿沛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20135210009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钱金华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帆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钱晓芳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张建伟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陈龙军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杰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kern w:val="0"/>
                <w:sz w:val="22"/>
                <w:szCs w:val="22"/>
              </w:rPr>
              <w:t>20135210107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孙海天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陈旭东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孙胤胤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扬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  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汤梦稼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张竹君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戴宏骏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汤湘宁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章栋梁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唐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  健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冯元良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汪振华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赵军海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龚晓龙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王高勤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赵梦恬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顾善文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王润辰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赵昱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何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睦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王英子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  倖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  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翁蔚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览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周旭东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  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翁业飞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  寻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贾园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吴红霞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  鹰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姜达娟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朱多多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金爱艳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  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朱俊明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李纪宏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夏晓蔚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邹黎明</w:t>
            </w:r>
          </w:p>
        </w:tc>
      </w:tr>
      <w:tr w:rsidR="0054434E" w:rsidRPr="003E5182" w:rsidTr="00BE6256">
        <w:trPr>
          <w:trHeight w:val="49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20136910001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袁焕杰</w:t>
            </w:r>
          </w:p>
        </w:tc>
      </w:tr>
    </w:tbl>
    <w:p w:rsidR="0054434E" w:rsidRPr="0054434E" w:rsidRDefault="0054434E" w:rsidP="0054434E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hint="eastAsia"/>
          <w:sz w:val="28"/>
          <w:szCs w:val="28"/>
        </w:rPr>
      </w:pPr>
      <w:proofErr w:type="gramStart"/>
      <w:r w:rsidRPr="0054434E">
        <w:rPr>
          <w:rFonts w:hint="eastAsia"/>
          <w:sz w:val="28"/>
          <w:szCs w:val="28"/>
        </w:rPr>
        <w:t>下面组请班长</w:t>
      </w:r>
      <w:proofErr w:type="gramEnd"/>
      <w:r w:rsidRPr="0054434E">
        <w:rPr>
          <w:rFonts w:hint="eastAsia"/>
          <w:sz w:val="28"/>
          <w:szCs w:val="28"/>
        </w:rPr>
        <w:t>安排两位学生带笔记本电脑。</w:t>
      </w:r>
    </w:p>
    <w:tbl>
      <w:tblPr>
        <w:tblW w:w="8171" w:type="dxa"/>
        <w:tblInd w:w="93" w:type="dxa"/>
        <w:tblLook w:val="04A0"/>
      </w:tblPr>
      <w:tblGrid>
        <w:gridCol w:w="1560"/>
        <w:gridCol w:w="1080"/>
        <w:gridCol w:w="1720"/>
        <w:gridCol w:w="1056"/>
        <w:gridCol w:w="1595"/>
        <w:gridCol w:w="1160"/>
      </w:tblGrid>
      <w:tr w:rsidR="0054434E" w:rsidRPr="003E5182" w:rsidTr="00BE6256">
        <w:trPr>
          <w:trHeight w:val="4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丹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20135210097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潇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殷豪思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曾文英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王英子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唐雪芳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汪振华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叶建慧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严丝丝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马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婕</w:t>
            </w:r>
            <w:proofErr w:type="gramEnd"/>
          </w:p>
        </w:tc>
      </w:tr>
      <w:tr w:rsidR="0054434E" w:rsidRPr="003E5182" w:rsidTr="00BE625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20125210079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菁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20135210075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李再红</w:t>
            </w:r>
          </w:p>
        </w:tc>
      </w:tr>
      <w:tr w:rsidR="0054434E" w:rsidRPr="003E5182" w:rsidTr="00BE6256">
        <w:trPr>
          <w:trHeight w:val="4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4E" w:rsidRPr="003E5182" w:rsidRDefault="0054434E" w:rsidP="00BE6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杨开娜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20135210155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34E" w:rsidRPr="003E5182" w:rsidRDefault="0054434E" w:rsidP="00BE6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</w:t>
            </w:r>
            <w:proofErr w:type="gramEnd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E51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炜</w:t>
            </w:r>
            <w:proofErr w:type="gramEnd"/>
          </w:p>
        </w:tc>
      </w:tr>
    </w:tbl>
    <w:p w:rsidR="0054434E" w:rsidRPr="00AB1038" w:rsidRDefault="0054434E" w:rsidP="0054434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、答辩结束后，无论是对论文需做修改或不做修改的学员，在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lastRenderedPageBreak/>
        <w:t>日前和打印社做论文终稿确认。如果未做确认，打印社将按这次答辩论文稿送存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。学员在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月份办离校手续前有一个论文电子版上传，上传的论文电子版须和送</w:t>
      </w:r>
      <w:proofErr w:type="gramStart"/>
      <w:r>
        <w:rPr>
          <w:rFonts w:hint="eastAsia"/>
          <w:sz w:val="28"/>
          <w:szCs w:val="28"/>
        </w:rPr>
        <w:t>打印部</w:t>
      </w:r>
      <w:proofErr w:type="gramEnd"/>
      <w:r>
        <w:rPr>
          <w:rFonts w:hint="eastAsia"/>
          <w:sz w:val="28"/>
          <w:szCs w:val="28"/>
        </w:rPr>
        <w:t>留存一致。</w:t>
      </w:r>
    </w:p>
    <w:p w:rsidR="0054434E" w:rsidRPr="007F69D9" w:rsidRDefault="0054434E" w:rsidP="0054434E">
      <w:pPr>
        <w:autoSpaceDE w:val="0"/>
        <w:autoSpaceDN w:val="0"/>
        <w:adjustRightInd w:val="0"/>
        <w:ind w:left="360" w:hangingChars="150" w:hanging="360"/>
        <w:jc w:val="left"/>
        <w:rPr>
          <w:kern w:val="0"/>
          <w:sz w:val="24"/>
        </w:rPr>
      </w:pPr>
    </w:p>
    <w:p w:rsidR="0054434E" w:rsidRDefault="0054434E" w:rsidP="0054434E">
      <w:pPr>
        <w:autoSpaceDE w:val="0"/>
        <w:autoSpaceDN w:val="0"/>
        <w:adjustRightInd w:val="0"/>
        <w:ind w:left="360" w:hangingChars="150" w:hanging="36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MBA</w:t>
      </w:r>
      <w:r>
        <w:rPr>
          <w:rFonts w:hint="eastAsia"/>
          <w:kern w:val="0"/>
          <w:sz w:val="24"/>
        </w:rPr>
        <w:t>教育中心</w:t>
      </w:r>
      <w:r>
        <w:rPr>
          <w:rFonts w:hint="eastAsia"/>
          <w:kern w:val="0"/>
          <w:sz w:val="24"/>
        </w:rPr>
        <w:t xml:space="preserve">     2016.5.10.</w:t>
      </w:r>
    </w:p>
    <w:p w:rsidR="00895A28" w:rsidRDefault="00895A28"/>
    <w:sectPr w:rsidR="00895A28" w:rsidSect="0089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DF9"/>
    <w:multiLevelType w:val="hybridMultilevel"/>
    <w:tmpl w:val="C308AB2A"/>
    <w:lvl w:ilvl="0" w:tplc="F3905A9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7932C9"/>
    <w:multiLevelType w:val="hybridMultilevel"/>
    <w:tmpl w:val="E48E97D6"/>
    <w:lvl w:ilvl="0" w:tplc="3102831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8433CB"/>
    <w:multiLevelType w:val="hybridMultilevel"/>
    <w:tmpl w:val="BE6CADB2"/>
    <w:lvl w:ilvl="0" w:tplc="D9C61F0E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B9C29"/>
    <w:multiLevelType w:val="singleLevel"/>
    <w:tmpl w:val="541B9C29"/>
    <w:lvl w:ilvl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34E"/>
    <w:rsid w:val="0054434E"/>
    <w:rsid w:val="0089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2043</Characters>
  <Application>Microsoft Office Word</Application>
  <DocSecurity>0</DocSecurity>
  <Lines>17</Lines>
  <Paragraphs>4</Paragraphs>
  <ScaleCrop>false</ScaleCrop>
  <Company>微软中国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2016-05-13T02:54:00Z</dcterms:created>
  <dcterms:modified xsi:type="dcterms:W3CDTF">2016-05-13T02:56:00Z</dcterms:modified>
</cp:coreProperties>
</file>