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53"/>
      </w:tblGrid>
      <w:tr w:rsidR="007649E8" w:rsidTr="00C4055D">
        <w:trPr>
          <w:trHeight w:val="820"/>
          <w:tblCellSpacing w:w="0" w:type="dxa"/>
          <w:jc w:val="center"/>
        </w:trPr>
        <w:tc>
          <w:tcPr>
            <w:tcW w:w="8253" w:type="dxa"/>
            <w:vAlign w:val="center"/>
          </w:tcPr>
          <w:p w:rsidR="007649E8" w:rsidRPr="00EF71DB" w:rsidRDefault="007649E8" w:rsidP="00C4055D">
            <w:pPr>
              <w:widowControl/>
              <w:spacing w:line="288" w:lineRule="auto"/>
              <w:ind w:firstLineChars="200" w:firstLine="482"/>
              <w:rPr>
                <w:rFonts w:ascii="ˎ̥" w:hAnsi="ˎ̥" w:cs="Arial"/>
                <w:b/>
                <w:bCs/>
                <w:color w:val="FF0000"/>
                <w:kern w:val="0"/>
                <w:sz w:val="24"/>
              </w:rPr>
            </w:pPr>
            <w:r w:rsidRPr="003F3E0A">
              <w:rPr>
                <w:rFonts w:ascii="ˎ̥" w:hAnsi="ˎ̥" w:cs="Arial" w:hint="eastAsia"/>
                <w:b/>
                <w:bCs/>
                <w:color w:val="FF0000"/>
                <w:kern w:val="0"/>
                <w:sz w:val="24"/>
              </w:rPr>
              <w:t>关于</w:t>
            </w:r>
            <w:r>
              <w:rPr>
                <w:rFonts w:ascii="ˎ̥" w:hAnsi="ˎ̥" w:cs="Arial" w:hint="eastAsia"/>
                <w:b/>
                <w:bCs/>
                <w:color w:val="FF0000"/>
                <w:kern w:val="0"/>
                <w:sz w:val="24"/>
              </w:rPr>
              <w:t>2018</w:t>
            </w:r>
            <w:r w:rsidRPr="003F3E0A">
              <w:rPr>
                <w:rFonts w:ascii="ˎ̥" w:hAnsi="ˎ̥" w:cs="Arial" w:hint="eastAsia"/>
                <w:b/>
                <w:bCs/>
                <w:color w:val="FF0000"/>
                <w:kern w:val="0"/>
                <w:sz w:val="24"/>
              </w:rPr>
              <w:t>年</w:t>
            </w:r>
            <w:r>
              <w:rPr>
                <w:rFonts w:ascii="ˎ̥" w:hAnsi="ˎ̥" w:cs="Arial" w:hint="eastAsia"/>
                <w:b/>
                <w:bCs/>
                <w:color w:val="FF0000"/>
                <w:kern w:val="0"/>
                <w:sz w:val="24"/>
              </w:rPr>
              <w:t>5</w:t>
            </w:r>
            <w:r w:rsidRPr="003F3E0A">
              <w:rPr>
                <w:rFonts w:ascii="ˎ̥" w:hAnsi="ˎ̥" w:cs="Arial" w:hint="eastAsia"/>
                <w:b/>
                <w:bCs/>
                <w:color w:val="FF0000"/>
                <w:kern w:val="0"/>
                <w:sz w:val="24"/>
              </w:rPr>
              <w:t>月答辩的</w:t>
            </w:r>
            <w:r w:rsidRPr="003F3E0A">
              <w:rPr>
                <w:rFonts w:ascii="ˎ̥" w:hAnsi="ˎ̥" w:cs="Arial" w:hint="eastAsia"/>
                <w:b/>
                <w:bCs/>
                <w:color w:val="FF0000"/>
                <w:kern w:val="0"/>
                <w:sz w:val="24"/>
              </w:rPr>
              <w:t>MBA</w:t>
            </w:r>
            <w:r w:rsidRPr="003F3E0A">
              <w:rPr>
                <w:rFonts w:ascii="ˎ̥" w:hAnsi="ˎ̥" w:cs="Arial" w:hint="eastAsia"/>
                <w:b/>
                <w:bCs/>
                <w:color w:val="FF0000"/>
                <w:kern w:val="0"/>
                <w:sz w:val="24"/>
              </w:rPr>
              <w:t>学员在论文答辩前需提交相关材料的通知</w:t>
            </w:r>
          </w:p>
          <w:p w:rsidR="007649E8" w:rsidRDefault="007649E8" w:rsidP="00C4055D">
            <w:pPr>
              <w:widowControl/>
              <w:spacing w:line="288" w:lineRule="auto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</w:t>
            </w:r>
          </w:p>
          <w:p w:rsidR="007649E8" w:rsidRDefault="007649E8" w:rsidP="00C4055D">
            <w:pPr>
              <w:widowControl/>
              <w:spacing w:line="288" w:lineRule="auto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</w:t>
            </w:r>
          </w:p>
          <w:p w:rsidR="007649E8" w:rsidRPr="00F539A9" w:rsidRDefault="007649E8" w:rsidP="00C4055D">
            <w:pPr>
              <w:widowControl/>
              <w:spacing w:line="288" w:lineRule="auto"/>
              <w:ind w:firstLineChars="750" w:firstLine="180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8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年上半年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答辩的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工商管理（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MBA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）</w:t>
            </w:r>
          </w:p>
          <w:p w:rsidR="007649E8" w:rsidRDefault="007649E8" w:rsidP="00C4055D">
            <w:pPr>
              <w:widowControl/>
              <w:spacing w:line="288" w:lineRule="auto"/>
              <w:jc w:val="center"/>
              <w:rPr>
                <w:rFonts w:ascii="ˎ̥" w:hAnsi="ˎ̥" w:cs="Arial"/>
                <w:color w:val="5B5A5A"/>
                <w:kern w:val="0"/>
                <w:sz w:val="18"/>
                <w:szCs w:val="18"/>
              </w:rPr>
            </w:pP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学员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在论文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答辩前需提交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相关材料及填表说明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7649E8" w:rsidTr="00C4055D">
        <w:trPr>
          <w:tblCellSpacing w:w="0" w:type="dxa"/>
          <w:jc w:val="center"/>
        </w:trPr>
        <w:tc>
          <w:tcPr>
            <w:tcW w:w="8253" w:type="dxa"/>
            <w:vAlign w:val="center"/>
          </w:tcPr>
          <w:p w:rsidR="007649E8" w:rsidRDefault="007649E8" w:rsidP="00C4055D">
            <w:pPr>
              <w:widowControl/>
              <w:spacing w:line="288" w:lineRule="auto"/>
              <w:jc w:val="left"/>
              <w:rPr>
                <w:rFonts w:ascii="ˎ̥" w:hAnsi="ˎ̥" w:cs="Arial" w:hint="eastAsia"/>
                <w:color w:val="5B5A5A"/>
                <w:kern w:val="0"/>
                <w:sz w:val="18"/>
                <w:szCs w:val="18"/>
              </w:rPr>
            </w:pPr>
          </w:p>
        </w:tc>
      </w:tr>
    </w:tbl>
    <w:p w:rsidR="007649E8" w:rsidRDefault="007649E8" w:rsidP="007649E8">
      <w:pPr>
        <w:widowControl/>
        <w:spacing w:line="288" w:lineRule="auto"/>
        <w:jc w:val="center"/>
        <w:rPr>
          <w:rFonts w:ascii="ˎ̥" w:hAnsi="ˎ̥" w:cs="Arial" w:hint="eastAsia"/>
          <w:vanish/>
          <w:color w:val="5B5A5A"/>
          <w:kern w:val="0"/>
          <w:sz w:val="18"/>
          <w:szCs w:val="18"/>
        </w:rPr>
      </w:pP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21"/>
      </w:tblGrid>
      <w:tr w:rsidR="007649E8" w:rsidRPr="009269FF" w:rsidTr="00C4055D">
        <w:trPr>
          <w:tblCellSpacing w:w="0" w:type="dxa"/>
          <w:jc w:val="center"/>
        </w:trPr>
        <w:tc>
          <w:tcPr>
            <w:tcW w:w="8321" w:type="dxa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firstLineChars="300" w:firstLine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参加201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8上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半年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论文答辩的1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5秋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及学分在有效期内的往届未答辩MBA学员，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即将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进入紧张的论文提交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、外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审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、再修改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阶段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答辩前需提交的许多材料在此也要同时进行，因此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要求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学员在这一时期合理安排好自己的工作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学习时间，及时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上网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看MBA中心的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相关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通知，做到工作、提交论文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和所交材料均不误。下面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是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校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研究生院</w:t>
            </w:r>
            <w:proofErr w:type="gramEnd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要求需提交的材料、表格以及填表说明。</w:t>
            </w:r>
          </w:p>
          <w:p w:rsidR="007649E8" w:rsidRPr="00E12D97" w:rsidRDefault="007649E8" w:rsidP="00C4055D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1、“硕士学位基本数据表”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（附件1）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。此表很重要，不能留白，否则输不进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教育部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数据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库，影响毕业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。表中的“获前置学位单位名称”栏，如果校名有更改的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把新旧校名都写上并括号注明“新”、“旧”，同时在校名后括号注明该校所在省份。</w:t>
            </w:r>
            <w:r w:rsidRPr="00F4376B">
              <w:rPr>
                <w:rFonts w:ascii="宋体" w:hAnsi="宋体" w:cs="宋体"/>
                <w:b/>
                <w:kern w:val="0"/>
                <w:sz w:val="30"/>
                <w:szCs w:val="30"/>
              </w:rPr>
              <w:t>此表填好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后于4月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日前</w:t>
            </w:r>
            <w:r w:rsidRPr="00F4376B">
              <w:rPr>
                <w:rFonts w:ascii="宋体" w:hAnsi="宋体" w:cs="宋体"/>
                <w:b/>
                <w:kern w:val="0"/>
                <w:sz w:val="30"/>
                <w:szCs w:val="30"/>
              </w:rPr>
              <w:t>将电子版发到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班长周明远的电子邮箱</w:t>
            </w:r>
            <w:hyperlink r:id="rId4" w:history="1">
              <w:r w:rsidRPr="00F4376B">
                <w:rPr>
                  <w:rFonts w:ascii="Tahoma" w:hAnsi="Tahoma" w:cs="Tahoma"/>
                  <w:sz w:val="18"/>
                  <w:szCs w:val="18"/>
                  <w:shd w:val="clear" w:color="auto" w:fill="FFFFE1"/>
                </w:rPr>
                <w:t>KevinMYZhou@163.com</w:t>
              </w:r>
            </w:hyperlink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。纸质版一式一份并自己签名后于4月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20日前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交东吴商学院（财科馆）205</w:t>
            </w:r>
            <w:r w:rsidRPr="00E12D97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室王老师。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2、“苏州大学硕士专业学位申请书”（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按表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lastRenderedPageBreak/>
              <w:t>中的填表说明填写。这里重点提示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: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表中第一页“毕业院校代码”不知道的可以不填。贴好照片。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第二页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，科研情况的“排名栏”填“第一”或“独立”。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第三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不填。学员只需填到第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五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页。第六页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“导师意见”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，请自己的论文指导老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师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填写并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签字。此表一式二份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用签字笔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或蓝、黑水笔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填写。</w:t>
            </w:r>
            <w:r w:rsidRPr="00F4376B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不可以打印粘贴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4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前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205室王老师。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3、“苏州大学研究生在校期间科研成果审核表”（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），按照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此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表下面的备注要求填写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表中“署名次序”填“第一”或“独立”，排名第二的不算科研成果。“期刊属性”填“公开刊物”。此表一式一份于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4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205室王老师。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4、在公开刊物发表文章的复印件装订一份（要求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复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印封面、目录、正文。在复印件封面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右上角醒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目位置写上学号、姓名），原件需拿来审过后学员自留。 复印件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4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205室王老师。</w:t>
            </w:r>
          </w:p>
          <w:p w:rsidR="007649E8" w:rsidRDefault="007649E8" w:rsidP="00C4055D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5、“研究生（专业学位）培养手册”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</w:p>
          <w:p w:rsidR="007649E8" w:rsidRDefault="007649E8" w:rsidP="007649E8">
            <w:pPr>
              <w:autoSpaceDE w:val="0"/>
              <w:autoSpaceDN w:val="0"/>
              <w:adjustRightInd w:val="0"/>
              <w:spacing w:beforeLines="50" w:afterLines="100"/>
              <w:ind w:left="596" w:hangingChars="198" w:hanging="596"/>
              <w:jc w:val="lef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a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)、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接研究生院通知：</w:t>
            </w:r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2014级及以后的研究生在《研究生信息管理系统》完成各项培养环节填写后，自行打印书面材料</w:t>
            </w:r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递交审核（一式两份，正反面打印，须为签字、盖章原件），具体操作流程可登录《研究生信息管理系统》——右上“通知公告”</w:t>
            </w:r>
            <w:proofErr w:type="gramStart"/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版块</w:t>
            </w:r>
            <w:proofErr w:type="gramEnd"/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——苏州大学研究生电子培养手册填写说明（学生使用版）——下载阅读。不合格的手册将一律退回。</w:t>
            </w:r>
          </w:p>
          <w:p w:rsidR="007649E8" w:rsidRPr="000815AE" w:rsidRDefault="007649E8" w:rsidP="00C4055D">
            <w:pPr>
              <w:widowControl/>
              <w:spacing w:before="100" w:beforeAutospacing="1" w:after="100" w:afterAutospacing="1" w:line="432" w:lineRule="auto"/>
              <w:ind w:leftChars="213" w:left="447" w:firstLineChars="50" w:firstLine="151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 xml:space="preserve"> 手册不可错位打印，装订手册时务必</w:t>
            </w:r>
            <w:r w:rsidRPr="000815AE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将论文开题时老师签过字的第11页一起装订在手册中。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（此手册以下简称新版手册）</w:t>
            </w:r>
          </w:p>
          <w:p w:rsidR="007649E8" w:rsidRPr="000815AE" w:rsidRDefault="007649E8" w:rsidP="00C4055D">
            <w:pPr>
              <w:widowControl/>
              <w:spacing w:before="100" w:beforeAutospacing="1" w:after="100" w:afterAutospacing="1" w:line="432" w:lineRule="auto"/>
              <w:ind w:left="452" w:hangingChars="150" w:hanging="452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b)、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对14春、13秋学分在有效期内的MBA学员，培养手册不变，继续沿用发给学员的纸质版一式两份的手册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（称老手册）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手册的填写规范（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见附件4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）。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附件4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中的内容写有“填写内容允许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黏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贴、导师骑缝签字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等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从现在开始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研究生院</w:t>
            </w:r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不允许</w:t>
            </w:r>
            <w:proofErr w:type="gramStart"/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黏</w:t>
            </w:r>
            <w:proofErr w:type="gramEnd"/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贴和骑缝签字了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手册用蓝、黑水笔填写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。若有填错需要更改的，需将从该页距订书针约1公分距离处裁下，在</w:t>
            </w:r>
            <w:r w:rsidRPr="000815AE">
              <w:rPr>
                <w:rFonts w:ascii="宋体" w:hAnsi="宋体" w:cs="宋体" w:hint="eastAsia"/>
                <w:bCs/>
                <w:color w:val="333333"/>
                <w:kern w:val="0"/>
                <w:sz w:val="30"/>
                <w:szCs w:val="30"/>
              </w:rPr>
              <w:t>（附件5）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中下载PDF格式的相同页面并正反面打印后粘贴。（如果附件5打不开，可直接上研究生部网站下载）</w:t>
            </w:r>
          </w:p>
          <w:p w:rsidR="007649E8" w:rsidRPr="00E32BE2" w:rsidRDefault="007649E8" w:rsidP="00C4055D">
            <w:pPr>
              <w:widowControl/>
              <w:spacing w:before="100" w:beforeAutospacing="1" w:after="100" w:afterAutospacing="1" w:line="432" w:lineRule="auto"/>
              <w:ind w:leftChars="134" w:left="1185" w:hangingChars="300" w:hanging="904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1D51D3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c)、下面</w:t>
            </w:r>
            <w:r w:rsidRPr="001D51D3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就</w:t>
            </w:r>
            <w:r w:rsidRPr="001D51D3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培养手册中的内容填写做一补充说明：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（</w:t>
            </w:r>
            <w:r w:rsidRPr="007343F5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此栏页码针对新版手册，老版手册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填写时</w:t>
            </w:r>
            <w:r w:rsidRPr="007343F5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可参照新版手册内容填写）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lastRenderedPageBreak/>
              <w:t xml:space="preserve">  （1）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表中首页的</w:t>
            </w:r>
            <w:proofErr w:type="gramStart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院别填</w:t>
            </w:r>
            <w:proofErr w:type="gramEnd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“东吴商学院”；学位层次填“硕士”；培养方式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秋季班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填“全日制”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春季班填“在职攻读”</w:t>
            </w:r>
            <w:proofErr w:type="gramEnd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；学位名称填“工商管理硕士专业学位”；专业名称填“工商管理”；研究方向不清楚的问自己的论文指导老师。1-3页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内容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要求填写。第3页的填表日期填入学时间。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1050" w:hangingChars="350" w:hanging="10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（2）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表中第4页学员不填。第5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、6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填好后有导师签名。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（3）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第7页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不填。第8、9、10、11页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学员按表中要求填写完整，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每栏要填满空白的三分之二内容。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（4）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2、13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（5）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14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页，“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中期考核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学员按表中要求填满并签名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日期填201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7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日。</w:t>
            </w:r>
          </w:p>
          <w:p w:rsidR="007649E8" w:rsidRPr="00E008E8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（6）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15、16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页学员不填。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  <w:p w:rsidR="007649E8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（7）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第17页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“政治思想评语”和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中期考核综合评定意见”学员不填。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“导师评价”栏学员找自己的论文指导老师写评语并导师签名。</w:t>
            </w:r>
          </w:p>
          <w:p w:rsidR="007649E8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lastRenderedPageBreak/>
              <w:t>（8）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第18、19、20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学员不填。</w:t>
            </w:r>
          </w:p>
          <w:p w:rsidR="007649E8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（9）、第21、22页在论文答辩时自己填写。</w:t>
            </w:r>
          </w:p>
          <w:p w:rsidR="007649E8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（10）、第23页论文答辩时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答辩组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老师填写。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（11）、第24-29页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以自己所在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工作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单位为实践对象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按表中要求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进行填写，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内容至少是该单元的三分之二；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其中：25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的“导师意见”找自己的论文指导老师签写。“专业实践领导小组意见”和“基层研究生培养单位学位评定分委员会意见”学员不填；第26页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“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Ⅵ</w:t>
            </w:r>
            <w:r w:rsidRPr="00424D67">
              <w:rPr>
                <w:rFonts w:ascii="宋体" w:hAnsi="宋体" w:cs="宋体" w:hint="eastAsia"/>
                <w:kern w:val="0"/>
                <w:sz w:val="30"/>
                <w:szCs w:val="30"/>
              </w:rPr>
              <w:t>-2</w:t>
            </w:r>
            <w:r w:rsidRPr="00424D67">
              <w:rPr>
                <w:rFonts w:ascii="宋体" w:hAnsi="宋体" w:cs="宋体"/>
                <w:kern w:val="0"/>
                <w:sz w:val="30"/>
                <w:szCs w:val="30"/>
              </w:rPr>
              <w:t>-</w:t>
            </w:r>
            <w:r w:rsidRPr="00424D67">
              <w:rPr>
                <w:rFonts w:ascii="宋体" w:hAnsi="宋体" w:cs="宋体" w:hint="eastAsia"/>
                <w:kern w:val="0"/>
                <w:sz w:val="30"/>
                <w:szCs w:val="30"/>
              </w:rPr>
              <w:t>2</w:t>
            </w:r>
            <w:r w:rsidRPr="00424D67">
              <w:rPr>
                <w:rFonts w:ascii="宋体" w:hAnsi="宋体" w:cs="宋体"/>
                <w:kern w:val="0"/>
                <w:sz w:val="30"/>
                <w:szCs w:val="30"/>
              </w:rPr>
              <w:t>实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单位指导教师对专业实践的评定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栏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由自己所在单位的主管领导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写评语并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签名，盖自己所在单位公章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填好日期。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第30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页学员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</w:p>
          <w:p w:rsidR="007649E8" w:rsidRPr="00266BD8" w:rsidRDefault="007649E8" w:rsidP="00C4055D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第31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页的“科研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成果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”学员填写，下面的“导师意见”学员找自己的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论文指导老师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填写。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4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培养手册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除了第21、22、23页是论文答辩当天填写外，其它内容需按上面要求填好后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一式二份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4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205室王老师。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6、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按照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学校研究生学籍管理条例，申请硕士学位学员必须通过规定的课程考试、成绩合格、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学分修满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全部学费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lastRenderedPageBreak/>
              <w:t>交清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、在公开刊物以第一作者至少发表一篇文章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者方可参加论文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送审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。学费以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 xml:space="preserve">3月30日校财务打印的缴费清单为准。 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7、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不参加今年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半年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答辩的1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5秋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学分在有效期内的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往届MBA学员，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附件1—5的表格均不填写。但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上网填写“延长学习年限申请表”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具体上网填写要求见16年12月8日在商学院MBA教育中心通知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公告栏发的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通知。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、论文打印费用全部由学生自行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承担。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9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请按上述时间按时交表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同时要求学员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从现在开始到获取学位证书前要经常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浏览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商学院网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站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MBA中心栏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目的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相关通知。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1800" w:hangingChars="600" w:hanging="18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温馨提示：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没有拍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学位证书上贴的毕业照的学员，尽快在答辩前去南京拍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照（地址：南京市上海路203号江苏省高校招生就业指导服务中心）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以上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如遇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不清楚的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问题可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电话咨询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0512-67162577 王老师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附件1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/>
                <w:noProof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9269FF">
                <w:rPr>
                  <w:rFonts w:ascii="宋体" w:hAnsi="宋体"/>
                  <w:color w:val="0000FF"/>
                  <w:sz w:val="30"/>
                  <w:szCs w:val="30"/>
                  <w:u w:val="single"/>
                </w:rPr>
                <w:t>专业硕士学位基本数据表.doc</w:t>
              </w:r>
            </w:hyperlink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附件2：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苏州大学专业硕士学位申请书 （中心统一发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纸质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版一式两份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附件3：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图片 7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9269FF">
                <w:rPr>
                  <w:rFonts w:ascii="宋体" w:hAnsi="宋体" w:cs="宋体"/>
                  <w:color w:val="0000FF"/>
                  <w:kern w:val="0"/>
                  <w:sz w:val="30"/>
                  <w:szCs w:val="30"/>
                  <w:u w:val="single"/>
                </w:rPr>
                <w:t>苏州大学研究生在校期间科研成果审核表.doc</w:t>
              </w:r>
            </w:hyperlink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附件4：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图片 8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r w:rsidRPr="009269FF">
                <w:rPr>
                  <w:rFonts w:ascii="宋体" w:hAnsi="宋体" w:cs="宋体"/>
                  <w:color w:val="0000FF"/>
                  <w:kern w:val="0"/>
                  <w:sz w:val="30"/>
                  <w:szCs w:val="30"/>
                  <w:u w:val="single"/>
                </w:rPr>
                <w:t>苏州大学研究生培养手册填写规范.doc</w:t>
              </w:r>
            </w:hyperlink>
          </w:p>
          <w:p w:rsidR="007649E8" w:rsidRPr="009269FF" w:rsidRDefault="007649E8" w:rsidP="00C4055D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附件5：</w:t>
            </w:r>
            <w:r w:rsidRPr="007B77F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http://192.168.162.7/cache/3/03/yjs.suda.edu.cn/a2f27ee082bb7a6d6ec52aee999bae15/硕士研究生（专业学位）培养手册（2014级及以后）.</w:t>
            </w:r>
            <w:proofErr w:type="spellStart"/>
            <w:r w:rsidRPr="007B77F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pdf</w:t>
            </w:r>
            <w:proofErr w:type="spell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(如果打不开也可上研究生院网站下载)</w:t>
            </w:r>
          </w:p>
        </w:tc>
      </w:tr>
    </w:tbl>
    <w:p w:rsidR="007649E8" w:rsidRPr="00855C3E" w:rsidRDefault="007649E8" w:rsidP="007649E8">
      <w:pPr>
        <w:autoSpaceDE w:val="0"/>
        <w:autoSpaceDN w:val="0"/>
        <w:adjustRightInd w:val="0"/>
        <w:spacing w:beforeLines="50" w:afterLines="100"/>
        <w:ind w:left="894" w:hangingChars="297" w:hanging="894"/>
        <w:jc w:val="left"/>
        <w:rPr>
          <w:rFonts w:hint="eastAsia"/>
          <w:b/>
          <w:kern w:val="0"/>
          <w:sz w:val="30"/>
          <w:szCs w:val="30"/>
        </w:rPr>
      </w:pPr>
      <w:r w:rsidRPr="00855C3E">
        <w:rPr>
          <w:rFonts w:hint="eastAsia"/>
          <w:b/>
          <w:kern w:val="0"/>
          <w:sz w:val="30"/>
          <w:szCs w:val="30"/>
        </w:rPr>
        <w:lastRenderedPageBreak/>
        <w:t>备注：学员在</w:t>
      </w:r>
      <w:r w:rsidRPr="00855C3E">
        <w:rPr>
          <w:rFonts w:hint="eastAsia"/>
          <w:b/>
          <w:kern w:val="0"/>
          <w:sz w:val="30"/>
          <w:szCs w:val="30"/>
        </w:rPr>
        <w:t>3</w:t>
      </w:r>
      <w:r w:rsidRPr="00855C3E">
        <w:rPr>
          <w:rFonts w:hint="eastAsia"/>
          <w:b/>
          <w:kern w:val="0"/>
          <w:sz w:val="30"/>
          <w:szCs w:val="30"/>
        </w:rPr>
        <w:t>月</w:t>
      </w:r>
      <w:r w:rsidRPr="00855C3E">
        <w:rPr>
          <w:rFonts w:hint="eastAsia"/>
          <w:b/>
          <w:kern w:val="0"/>
          <w:sz w:val="30"/>
          <w:szCs w:val="30"/>
        </w:rPr>
        <w:t>17</w:t>
      </w:r>
      <w:r w:rsidRPr="00855C3E">
        <w:rPr>
          <w:rFonts w:hint="eastAsia"/>
          <w:b/>
          <w:kern w:val="0"/>
          <w:sz w:val="30"/>
          <w:szCs w:val="30"/>
        </w:rPr>
        <w:t>上午来校集中时把附件</w:t>
      </w:r>
      <w:r w:rsidRPr="00855C3E">
        <w:rPr>
          <w:rFonts w:hint="eastAsia"/>
          <w:b/>
          <w:kern w:val="0"/>
          <w:sz w:val="30"/>
          <w:szCs w:val="30"/>
        </w:rPr>
        <w:t>1</w:t>
      </w:r>
      <w:r w:rsidRPr="00855C3E">
        <w:rPr>
          <w:rFonts w:hint="eastAsia"/>
          <w:b/>
          <w:kern w:val="0"/>
          <w:sz w:val="30"/>
          <w:szCs w:val="30"/>
        </w:rPr>
        <w:t>、</w:t>
      </w:r>
      <w:r w:rsidRPr="00855C3E">
        <w:rPr>
          <w:rFonts w:hint="eastAsia"/>
          <w:b/>
          <w:kern w:val="0"/>
          <w:sz w:val="30"/>
          <w:szCs w:val="30"/>
        </w:rPr>
        <w:t>3</w:t>
      </w:r>
      <w:r w:rsidRPr="00855C3E">
        <w:rPr>
          <w:rFonts w:hint="eastAsia"/>
          <w:b/>
          <w:kern w:val="0"/>
          <w:sz w:val="30"/>
          <w:szCs w:val="30"/>
        </w:rPr>
        <w:t>、</w:t>
      </w:r>
      <w:r w:rsidRPr="00855C3E">
        <w:rPr>
          <w:rFonts w:hint="eastAsia"/>
          <w:b/>
          <w:kern w:val="0"/>
          <w:sz w:val="30"/>
          <w:szCs w:val="30"/>
        </w:rPr>
        <w:t>5</w:t>
      </w:r>
      <w:r w:rsidRPr="00855C3E">
        <w:rPr>
          <w:rFonts w:hint="eastAsia"/>
          <w:b/>
          <w:kern w:val="0"/>
          <w:sz w:val="30"/>
          <w:szCs w:val="30"/>
        </w:rPr>
        <w:t>草表带来，方便对照说明。</w:t>
      </w:r>
    </w:p>
    <w:p w:rsidR="007649E8" w:rsidRDefault="007649E8" w:rsidP="007649E8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kern w:val="0"/>
          <w:sz w:val="30"/>
          <w:szCs w:val="30"/>
        </w:rPr>
      </w:pPr>
      <w:r w:rsidRPr="009269FF">
        <w:rPr>
          <w:rFonts w:hint="eastAsia"/>
          <w:kern w:val="0"/>
          <w:sz w:val="30"/>
          <w:szCs w:val="30"/>
        </w:rPr>
        <w:t xml:space="preserve">                           MBA</w:t>
      </w:r>
      <w:r w:rsidRPr="009269FF">
        <w:rPr>
          <w:rFonts w:hint="eastAsia"/>
          <w:kern w:val="0"/>
          <w:sz w:val="30"/>
          <w:szCs w:val="30"/>
        </w:rPr>
        <w:t>教育中心</w:t>
      </w:r>
    </w:p>
    <w:p w:rsidR="00C47263" w:rsidRDefault="007649E8"/>
    <w:sectPr w:rsidR="00C47263" w:rsidSect="004F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9E8"/>
    <w:rsid w:val="002149C9"/>
    <w:rsid w:val="004F5886"/>
    <w:rsid w:val="007649E8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9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49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xy.suda.edu.cn/webmanage/eWebEdit/uploadfile/20130226142815511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xy.suda.edu.cn/webmanage/eWebEdit/uploadfile/20140225150906275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cmail.suda.edu.cn/coremail/XJS/pab/view.jsp?sid=BAfIxkLLVQUsybHnaXLLgqtTrlAXqMVr&amp;totalCount=21&amp;view_no=16&amp;puid=1415&amp;gid=3" TargetMode="External"/><Relationship Id="rId9" Type="http://schemas.openxmlformats.org/officeDocument/2006/relationships/hyperlink" Target="http://sxy.suda.edu.cn/webmanage/eWebEdit/uploadfile/20130226142929128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2018-03-15T02:32:00Z</dcterms:created>
  <dcterms:modified xsi:type="dcterms:W3CDTF">2018-03-15T02:32:00Z</dcterms:modified>
</cp:coreProperties>
</file>