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F6" w:rsidRDefault="009E4DF6" w:rsidP="00B66CC2">
      <w:pPr>
        <w:autoSpaceDE w:val="0"/>
        <w:autoSpaceDN w:val="0"/>
        <w:adjustRightInd w:val="0"/>
        <w:spacing w:beforeLines="50" w:afterLines="100"/>
        <w:jc w:val="left"/>
        <w:rPr>
          <w:kern w:val="0"/>
          <w:sz w:val="24"/>
        </w:rPr>
      </w:pPr>
      <w:r>
        <w:rPr>
          <w:rFonts w:hint="eastAsia"/>
          <w:kern w:val="0"/>
          <w:sz w:val="24"/>
        </w:rPr>
        <w:t>16</w:t>
      </w:r>
      <w:r>
        <w:rPr>
          <w:rFonts w:hint="eastAsia"/>
          <w:kern w:val="0"/>
          <w:sz w:val="24"/>
        </w:rPr>
        <w:t>春及学分在有效期内还未开题的往届</w:t>
      </w:r>
      <w:r>
        <w:rPr>
          <w:kern w:val="0"/>
          <w:sz w:val="24"/>
        </w:rPr>
        <w:t>MBA</w:t>
      </w:r>
      <w:r>
        <w:rPr>
          <w:rFonts w:hint="eastAsia"/>
          <w:kern w:val="0"/>
          <w:sz w:val="24"/>
        </w:rPr>
        <w:t>学员：</w:t>
      </w:r>
    </w:p>
    <w:p w:rsidR="009E4DF6" w:rsidRPr="00D51950" w:rsidRDefault="009E4DF6" w:rsidP="00B66CC2">
      <w:pPr>
        <w:autoSpaceDE w:val="0"/>
        <w:autoSpaceDN w:val="0"/>
        <w:adjustRightInd w:val="0"/>
        <w:spacing w:beforeLines="50" w:afterLines="100"/>
        <w:jc w:val="left"/>
        <w:rPr>
          <w:kern w:val="0"/>
          <w:sz w:val="30"/>
          <w:szCs w:val="30"/>
        </w:rPr>
      </w:pPr>
      <w:r>
        <w:rPr>
          <w:rFonts w:hint="eastAsia"/>
          <w:kern w:val="0"/>
          <w:sz w:val="24"/>
        </w:rPr>
        <w:t xml:space="preserve">     </w:t>
      </w:r>
      <w:r>
        <w:rPr>
          <w:rFonts w:hint="eastAsia"/>
          <w:kern w:val="0"/>
          <w:sz w:val="24"/>
        </w:rPr>
        <w:t>参加今年</w:t>
      </w:r>
      <w:r>
        <w:rPr>
          <w:rFonts w:hint="eastAsia"/>
          <w:kern w:val="0"/>
          <w:sz w:val="24"/>
        </w:rPr>
        <w:t>10</w:t>
      </w:r>
      <w:r>
        <w:rPr>
          <w:rFonts w:hint="eastAsia"/>
          <w:kern w:val="0"/>
          <w:sz w:val="24"/>
        </w:rPr>
        <w:t>月</w:t>
      </w:r>
      <w:r w:rsidR="00A3441F">
        <w:rPr>
          <w:rFonts w:hint="eastAsia"/>
          <w:kern w:val="0"/>
          <w:sz w:val="24"/>
        </w:rPr>
        <w:t>论文</w:t>
      </w:r>
      <w:r>
        <w:rPr>
          <w:rFonts w:hint="eastAsia"/>
          <w:kern w:val="0"/>
          <w:sz w:val="24"/>
        </w:rPr>
        <w:t>开题</w:t>
      </w:r>
      <w:r w:rsidR="00A3441F">
        <w:rPr>
          <w:rFonts w:hint="eastAsia"/>
          <w:kern w:val="0"/>
          <w:sz w:val="24"/>
        </w:rPr>
        <w:t>的</w:t>
      </w:r>
      <w:r>
        <w:rPr>
          <w:rFonts w:hint="eastAsia"/>
          <w:kern w:val="0"/>
          <w:sz w:val="24"/>
        </w:rPr>
        <w:t>MBA</w:t>
      </w:r>
      <w:r>
        <w:rPr>
          <w:rFonts w:hint="eastAsia"/>
          <w:kern w:val="0"/>
          <w:sz w:val="24"/>
        </w:rPr>
        <w:t>学员，下面就开题时间及有关事项说明如下：</w:t>
      </w:r>
    </w:p>
    <w:p w:rsidR="009E4DF6" w:rsidRDefault="009E4DF6" w:rsidP="009E4DF6">
      <w:pPr>
        <w:autoSpaceDE w:val="0"/>
        <w:autoSpaceDN w:val="0"/>
        <w:adjustRightInd w:val="0"/>
        <w:jc w:val="left"/>
        <w:rPr>
          <w:kern w:val="0"/>
          <w:sz w:val="24"/>
        </w:rPr>
      </w:pPr>
      <w:r>
        <w:rPr>
          <w:kern w:val="0"/>
          <w:sz w:val="24"/>
        </w:rPr>
        <w:t xml:space="preserve"> </w:t>
      </w:r>
      <w:r>
        <w:rPr>
          <w:rFonts w:hint="eastAsia"/>
          <w:kern w:val="0"/>
          <w:sz w:val="24"/>
        </w:rPr>
        <w:t xml:space="preserve">    </w:t>
      </w:r>
      <w:r>
        <w:rPr>
          <w:kern w:val="0"/>
          <w:sz w:val="24"/>
        </w:rPr>
        <w:t>1</w:t>
      </w:r>
      <w:r>
        <w:rPr>
          <w:rFonts w:hint="eastAsia"/>
          <w:kern w:val="0"/>
          <w:sz w:val="24"/>
        </w:rPr>
        <w:t>、</w:t>
      </w:r>
      <w:r>
        <w:rPr>
          <w:rFonts w:hint="eastAsia"/>
          <w:kern w:val="0"/>
          <w:sz w:val="24"/>
        </w:rPr>
        <w:t>16</w:t>
      </w:r>
      <w:r>
        <w:rPr>
          <w:rFonts w:hint="eastAsia"/>
          <w:kern w:val="0"/>
          <w:sz w:val="24"/>
        </w:rPr>
        <w:t>春及学分在有效期内还未开题的往届</w:t>
      </w:r>
      <w:r>
        <w:rPr>
          <w:kern w:val="0"/>
          <w:sz w:val="24"/>
        </w:rPr>
        <w:t>MBA</w:t>
      </w:r>
      <w:r>
        <w:rPr>
          <w:rFonts w:hint="eastAsia"/>
          <w:kern w:val="0"/>
          <w:sz w:val="24"/>
        </w:rPr>
        <w:t>学员，论文开题时定于</w:t>
      </w:r>
      <w:r>
        <w:rPr>
          <w:kern w:val="0"/>
          <w:sz w:val="24"/>
        </w:rPr>
        <w:t>1</w:t>
      </w:r>
      <w:r>
        <w:rPr>
          <w:rFonts w:hint="eastAsia"/>
          <w:kern w:val="0"/>
          <w:sz w:val="24"/>
        </w:rPr>
        <w:t>7</w:t>
      </w:r>
      <w:r>
        <w:rPr>
          <w:rFonts w:hint="eastAsia"/>
          <w:kern w:val="0"/>
          <w:sz w:val="24"/>
        </w:rPr>
        <w:t>年</w:t>
      </w:r>
      <w:r>
        <w:rPr>
          <w:rFonts w:hint="eastAsia"/>
          <w:kern w:val="0"/>
          <w:sz w:val="24"/>
        </w:rPr>
        <w:t>10</w:t>
      </w:r>
      <w:r>
        <w:rPr>
          <w:rFonts w:hint="eastAsia"/>
          <w:kern w:val="0"/>
          <w:sz w:val="24"/>
        </w:rPr>
        <w:t>月</w:t>
      </w:r>
      <w:r>
        <w:rPr>
          <w:rFonts w:hint="eastAsia"/>
          <w:kern w:val="0"/>
          <w:sz w:val="24"/>
        </w:rPr>
        <w:t>22</w:t>
      </w:r>
      <w:r>
        <w:rPr>
          <w:rFonts w:hint="eastAsia"/>
          <w:kern w:val="0"/>
          <w:sz w:val="24"/>
        </w:rPr>
        <w:t>日上午进行。开题报告还没准备好的学员要抓紧时间在导师指导下认真完成自己的论文开题报告，并于</w:t>
      </w:r>
      <w:r>
        <w:rPr>
          <w:rFonts w:hint="eastAsia"/>
          <w:kern w:val="0"/>
          <w:sz w:val="24"/>
        </w:rPr>
        <w:t>10</w:t>
      </w:r>
      <w:r>
        <w:rPr>
          <w:rFonts w:hint="eastAsia"/>
          <w:kern w:val="0"/>
          <w:sz w:val="24"/>
        </w:rPr>
        <w:t>月</w:t>
      </w:r>
      <w:r>
        <w:rPr>
          <w:rFonts w:hint="eastAsia"/>
          <w:kern w:val="0"/>
          <w:sz w:val="24"/>
        </w:rPr>
        <w:t>16</w:t>
      </w:r>
      <w:r>
        <w:rPr>
          <w:rFonts w:hint="eastAsia"/>
          <w:kern w:val="0"/>
          <w:sz w:val="24"/>
        </w:rPr>
        <w:t>日前将导师确认定稿的开题报告纸质版送到学员所在开题小组的每位老师的信箱（商学院一楼门卫），分组名单另行通知。开题组老师没有信箱的，将老师姓名写在开题报告封面放入</w:t>
      </w:r>
      <w:r>
        <w:rPr>
          <w:rFonts w:hint="eastAsia"/>
          <w:kern w:val="0"/>
          <w:sz w:val="24"/>
        </w:rPr>
        <w:t>12</w:t>
      </w:r>
      <w:r>
        <w:rPr>
          <w:rFonts w:hint="eastAsia"/>
          <w:kern w:val="0"/>
          <w:sz w:val="24"/>
        </w:rPr>
        <w:t>号信箱。开题时要求学员每人做</w:t>
      </w:r>
      <w:r>
        <w:rPr>
          <w:kern w:val="0"/>
          <w:sz w:val="24"/>
        </w:rPr>
        <w:t>5</w:t>
      </w:r>
      <w:r>
        <w:rPr>
          <w:rFonts w:hint="eastAsia"/>
          <w:kern w:val="0"/>
          <w:sz w:val="24"/>
        </w:rPr>
        <w:t>分钟的</w:t>
      </w:r>
      <w:r>
        <w:rPr>
          <w:kern w:val="0"/>
          <w:sz w:val="24"/>
        </w:rPr>
        <w:t>PPT</w:t>
      </w:r>
      <w:r>
        <w:rPr>
          <w:rFonts w:hint="eastAsia"/>
          <w:kern w:val="0"/>
          <w:sz w:val="24"/>
        </w:rPr>
        <w:t>来展示开题报告的内容。</w:t>
      </w:r>
    </w:p>
    <w:p w:rsidR="009E4DF6" w:rsidRPr="00E3687A" w:rsidRDefault="009E4DF6" w:rsidP="009E4DF6">
      <w:pPr>
        <w:autoSpaceDE w:val="0"/>
        <w:autoSpaceDN w:val="0"/>
        <w:adjustRightInd w:val="0"/>
        <w:ind w:firstLineChars="250" w:firstLine="602"/>
        <w:jc w:val="left"/>
        <w:rPr>
          <w:b/>
          <w:kern w:val="0"/>
          <w:sz w:val="24"/>
        </w:rPr>
      </w:pPr>
      <w:r w:rsidRPr="00E3687A">
        <w:rPr>
          <w:b/>
          <w:kern w:val="0"/>
          <w:sz w:val="24"/>
        </w:rPr>
        <w:t>2</w:t>
      </w:r>
      <w:r>
        <w:rPr>
          <w:rFonts w:hint="eastAsia"/>
          <w:b/>
          <w:kern w:val="0"/>
          <w:sz w:val="24"/>
        </w:rPr>
        <w:t>、学员需</w:t>
      </w:r>
      <w:r w:rsidRPr="00E3687A">
        <w:rPr>
          <w:rFonts w:hint="eastAsia"/>
          <w:b/>
          <w:kern w:val="0"/>
          <w:sz w:val="24"/>
        </w:rPr>
        <w:t>将</w:t>
      </w:r>
      <w:r>
        <w:rPr>
          <w:rFonts w:hint="eastAsia"/>
          <w:b/>
          <w:kern w:val="0"/>
          <w:sz w:val="24"/>
        </w:rPr>
        <w:t>研究生培养手册</w:t>
      </w:r>
      <w:r>
        <w:rPr>
          <w:rFonts w:hint="eastAsia"/>
          <w:b/>
          <w:kern w:val="0"/>
          <w:sz w:val="24"/>
        </w:rPr>
        <w:t>(</w:t>
      </w:r>
      <w:r>
        <w:rPr>
          <w:rFonts w:hint="eastAsia"/>
          <w:b/>
          <w:kern w:val="0"/>
          <w:sz w:val="24"/>
        </w:rPr>
        <w:t>见</w:t>
      </w:r>
      <w:r w:rsidRPr="00E3687A">
        <w:rPr>
          <w:rFonts w:hint="eastAsia"/>
          <w:b/>
          <w:kern w:val="0"/>
          <w:sz w:val="24"/>
        </w:rPr>
        <w:t>附件</w:t>
      </w:r>
      <w:r>
        <w:rPr>
          <w:rFonts w:hint="eastAsia"/>
          <w:b/>
          <w:kern w:val="0"/>
          <w:sz w:val="24"/>
        </w:rPr>
        <w:t>)</w:t>
      </w:r>
      <w:r>
        <w:rPr>
          <w:rFonts w:hint="eastAsia"/>
          <w:b/>
          <w:kern w:val="0"/>
          <w:sz w:val="24"/>
        </w:rPr>
        <w:t>打印纸质版一式两份在开题当天带来，开题结束时，</w:t>
      </w:r>
      <w:r w:rsidRPr="00E3687A">
        <w:rPr>
          <w:rFonts w:hint="eastAsia"/>
          <w:b/>
          <w:kern w:val="0"/>
          <w:sz w:val="24"/>
        </w:rPr>
        <w:t>开题小组的老师在</w:t>
      </w:r>
      <w:r>
        <w:rPr>
          <w:rFonts w:hint="eastAsia"/>
          <w:b/>
          <w:kern w:val="0"/>
          <w:sz w:val="24"/>
        </w:rPr>
        <w:t>手册的第</w:t>
      </w:r>
      <w:r>
        <w:rPr>
          <w:rFonts w:hint="eastAsia"/>
          <w:b/>
          <w:kern w:val="0"/>
          <w:sz w:val="24"/>
        </w:rPr>
        <w:t>11</w:t>
      </w:r>
      <w:r>
        <w:rPr>
          <w:rFonts w:hint="eastAsia"/>
          <w:b/>
          <w:kern w:val="0"/>
          <w:sz w:val="24"/>
        </w:rPr>
        <w:t>页“论文选题评议”栏签字，</w:t>
      </w:r>
      <w:r w:rsidRPr="00E3687A">
        <w:rPr>
          <w:rFonts w:hint="eastAsia"/>
          <w:b/>
          <w:kern w:val="0"/>
          <w:sz w:val="24"/>
        </w:rPr>
        <w:t>开题组长签字。</w:t>
      </w:r>
      <w:r w:rsidR="00A3441F">
        <w:rPr>
          <w:rFonts w:hint="eastAsia"/>
          <w:b/>
          <w:kern w:val="0"/>
          <w:sz w:val="24"/>
        </w:rPr>
        <w:t>开题结束培养手册学员自行保存。</w:t>
      </w:r>
    </w:p>
    <w:p w:rsidR="009E4DF6" w:rsidRDefault="009E4DF6" w:rsidP="00B66CC2">
      <w:pPr>
        <w:autoSpaceDE w:val="0"/>
        <w:autoSpaceDN w:val="0"/>
        <w:adjustRightInd w:val="0"/>
        <w:ind w:firstLineChars="250" w:firstLine="600"/>
        <w:jc w:val="left"/>
        <w:rPr>
          <w:kern w:val="0"/>
          <w:sz w:val="24"/>
        </w:rPr>
      </w:pPr>
      <w:r>
        <w:rPr>
          <w:kern w:val="0"/>
          <w:sz w:val="24"/>
        </w:rPr>
        <w:t>3</w:t>
      </w:r>
      <w:r>
        <w:rPr>
          <w:rFonts w:hint="eastAsia"/>
          <w:kern w:val="0"/>
          <w:sz w:val="24"/>
        </w:rPr>
        <w:t>、开题中要求学员将老师对开题报告所提问题、修改建议做好记录，并将其带给自己的论文指导老师，在导师指导下认真修改，最后将修改好的开题报告在</w:t>
      </w:r>
      <w:r>
        <w:rPr>
          <w:rFonts w:hint="eastAsia"/>
          <w:kern w:val="0"/>
          <w:sz w:val="24"/>
        </w:rPr>
        <w:t>12</w:t>
      </w:r>
      <w:r>
        <w:rPr>
          <w:rFonts w:hint="eastAsia"/>
          <w:kern w:val="0"/>
          <w:sz w:val="24"/>
        </w:rPr>
        <w:t>月</w:t>
      </w:r>
      <w:r>
        <w:rPr>
          <w:rFonts w:hint="eastAsia"/>
          <w:kern w:val="0"/>
          <w:sz w:val="24"/>
        </w:rPr>
        <w:t>30</w:t>
      </w:r>
      <w:r>
        <w:rPr>
          <w:rFonts w:hint="eastAsia"/>
          <w:kern w:val="0"/>
          <w:sz w:val="24"/>
        </w:rPr>
        <w:t>日前输入研究生院网页《研究生信息管理系统》，按系统中的栏目要求完成。</w:t>
      </w:r>
      <w:r w:rsidR="00B66CC2">
        <w:rPr>
          <w:rFonts w:hint="eastAsia"/>
          <w:kern w:val="0"/>
          <w:sz w:val="24"/>
        </w:rPr>
        <w:t>选题一经通过，非经同意手续不得改动。</w:t>
      </w:r>
    </w:p>
    <w:p w:rsidR="009E4DF6" w:rsidRDefault="009E4DF6" w:rsidP="009E4DF6">
      <w:pPr>
        <w:autoSpaceDE w:val="0"/>
        <w:autoSpaceDN w:val="0"/>
        <w:adjustRightInd w:val="0"/>
        <w:ind w:firstLineChars="250" w:firstLine="600"/>
        <w:jc w:val="left"/>
        <w:rPr>
          <w:kern w:val="0"/>
          <w:sz w:val="24"/>
        </w:rPr>
      </w:pPr>
      <w:r>
        <w:rPr>
          <w:kern w:val="0"/>
          <w:sz w:val="24"/>
        </w:rPr>
        <w:t>4</w:t>
      </w:r>
      <w:r>
        <w:rPr>
          <w:rFonts w:hint="eastAsia"/>
          <w:kern w:val="0"/>
          <w:sz w:val="24"/>
        </w:rPr>
        <w:t>、因各种原因不能参加本次开题、或开题未过者，可参加明年上半年</w:t>
      </w:r>
      <w:r>
        <w:rPr>
          <w:rFonts w:hint="eastAsia"/>
          <w:kern w:val="0"/>
          <w:sz w:val="24"/>
        </w:rPr>
        <w:t>4</w:t>
      </w:r>
      <w:r>
        <w:rPr>
          <w:rFonts w:hint="eastAsia"/>
          <w:kern w:val="0"/>
          <w:sz w:val="24"/>
        </w:rPr>
        <w:t>月进行的</w:t>
      </w:r>
      <w:r>
        <w:rPr>
          <w:kern w:val="0"/>
          <w:sz w:val="24"/>
        </w:rPr>
        <w:t>1</w:t>
      </w:r>
      <w:r>
        <w:rPr>
          <w:rFonts w:hint="eastAsia"/>
          <w:kern w:val="0"/>
          <w:sz w:val="24"/>
        </w:rPr>
        <w:t>6</w:t>
      </w:r>
      <w:r>
        <w:rPr>
          <w:rFonts w:hint="eastAsia"/>
          <w:kern w:val="0"/>
          <w:sz w:val="24"/>
        </w:rPr>
        <w:t>秋</w:t>
      </w:r>
      <w:r>
        <w:rPr>
          <w:kern w:val="0"/>
          <w:sz w:val="24"/>
        </w:rPr>
        <w:t>MBA</w:t>
      </w:r>
      <w:r>
        <w:rPr>
          <w:rFonts w:hint="eastAsia"/>
          <w:kern w:val="0"/>
          <w:sz w:val="24"/>
        </w:rPr>
        <w:t>班的论文开题（自己关注网上通知），同时论文答辩也相应顺延，论文指导老师不变。</w:t>
      </w:r>
    </w:p>
    <w:p w:rsidR="009E4DF6" w:rsidRDefault="009E4DF6" w:rsidP="009E4DF6">
      <w:pPr>
        <w:autoSpaceDE w:val="0"/>
        <w:autoSpaceDN w:val="0"/>
        <w:adjustRightInd w:val="0"/>
        <w:ind w:leftChars="171" w:left="359" w:firstLineChars="50" w:firstLine="120"/>
        <w:jc w:val="left"/>
        <w:rPr>
          <w:rFonts w:ascii="宋体" w:hAnsi="宋体"/>
          <w:kern w:val="0"/>
          <w:sz w:val="24"/>
        </w:rPr>
      </w:pPr>
      <w:r>
        <w:rPr>
          <w:rFonts w:hint="eastAsia"/>
          <w:kern w:val="0"/>
          <w:sz w:val="24"/>
        </w:rPr>
        <w:t>5</w:t>
      </w:r>
      <w:r>
        <w:rPr>
          <w:rFonts w:hint="eastAsia"/>
          <w:kern w:val="0"/>
          <w:sz w:val="24"/>
        </w:rPr>
        <w:t>、</w:t>
      </w:r>
      <w:r w:rsidRPr="001F3A37">
        <w:rPr>
          <w:rFonts w:ascii="宋体" w:hAnsi="宋体" w:hint="eastAsia"/>
          <w:kern w:val="0"/>
          <w:sz w:val="24"/>
        </w:rPr>
        <w:t>开题当天每人有一份“硕士论文开题记录表”，</w:t>
      </w:r>
      <w:r>
        <w:rPr>
          <w:rFonts w:ascii="宋体" w:hAnsi="宋体" w:hint="eastAsia"/>
          <w:kern w:val="0"/>
          <w:sz w:val="24"/>
        </w:rPr>
        <w:t>开题</w:t>
      </w:r>
      <w:r w:rsidRPr="001F3A37">
        <w:rPr>
          <w:rFonts w:ascii="宋体" w:hAnsi="宋体" w:hint="eastAsia"/>
          <w:kern w:val="0"/>
          <w:sz w:val="24"/>
        </w:rPr>
        <w:t>秘书做完记录后要</w:t>
      </w:r>
    </w:p>
    <w:p w:rsidR="009E4DF6" w:rsidRPr="001F3A37" w:rsidRDefault="009E4DF6" w:rsidP="009E4DF6">
      <w:pPr>
        <w:autoSpaceDE w:val="0"/>
        <w:autoSpaceDN w:val="0"/>
        <w:adjustRightInd w:val="0"/>
        <w:jc w:val="left"/>
        <w:rPr>
          <w:rFonts w:ascii="宋体" w:hAnsi="宋体"/>
          <w:kern w:val="0"/>
          <w:sz w:val="24"/>
        </w:rPr>
      </w:pPr>
      <w:r w:rsidRPr="001F3A37">
        <w:rPr>
          <w:rFonts w:ascii="宋体" w:hAnsi="宋体" w:hint="eastAsia"/>
          <w:kern w:val="0"/>
          <w:sz w:val="24"/>
        </w:rPr>
        <w:t>求</w:t>
      </w:r>
      <w:r>
        <w:rPr>
          <w:rFonts w:ascii="宋体" w:hAnsi="宋体" w:hint="eastAsia"/>
          <w:kern w:val="0"/>
          <w:sz w:val="24"/>
        </w:rPr>
        <w:t>参加</w:t>
      </w:r>
      <w:r w:rsidRPr="001F3A37">
        <w:rPr>
          <w:rFonts w:ascii="宋体" w:hAnsi="宋体" w:hint="eastAsia"/>
          <w:kern w:val="0"/>
          <w:sz w:val="24"/>
        </w:rPr>
        <w:t>开题学员本人在上面签字。</w:t>
      </w:r>
    </w:p>
    <w:p w:rsidR="009E4DF6" w:rsidRDefault="009E4DF6" w:rsidP="009E4DF6">
      <w:pPr>
        <w:autoSpaceDE w:val="0"/>
        <w:autoSpaceDN w:val="0"/>
        <w:adjustRightInd w:val="0"/>
        <w:ind w:firstLineChars="200" w:firstLine="480"/>
        <w:jc w:val="left"/>
        <w:rPr>
          <w:kern w:val="0"/>
          <w:sz w:val="24"/>
        </w:rPr>
      </w:pPr>
      <w:r>
        <w:rPr>
          <w:rFonts w:hint="eastAsia"/>
          <w:kern w:val="0"/>
          <w:sz w:val="24"/>
        </w:rPr>
        <w:t>6</w:t>
      </w:r>
      <w:r>
        <w:rPr>
          <w:rFonts w:hint="eastAsia"/>
          <w:kern w:val="0"/>
          <w:sz w:val="24"/>
        </w:rPr>
        <w:t>、开题地点及分组另行通知。开题时学员一般随自己的论文指导老师安排在同一组。</w:t>
      </w:r>
    </w:p>
    <w:p w:rsidR="009E4DF6" w:rsidRDefault="009E4DF6" w:rsidP="009E4DF6">
      <w:pPr>
        <w:autoSpaceDE w:val="0"/>
        <w:autoSpaceDN w:val="0"/>
        <w:adjustRightInd w:val="0"/>
        <w:ind w:firstLineChars="200" w:firstLine="480"/>
        <w:jc w:val="left"/>
        <w:rPr>
          <w:kern w:val="0"/>
          <w:sz w:val="24"/>
        </w:rPr>
      </w:pPr>
      <w:r>
        <w:rPr>
          <w:rFonts w:hint="eastAsia"/>
          <w:kern w:val="0"/>
          <w:sz w:val="24"/>
        </w:rPr>
        <w:t>7</w:t>
      </w:r>
      <w:r>
        <w:rPr>
          <w:rFonts w:hint="eastAsia"/>
          <w:kern w:val="0"/>
          <w:sz w:val="24"/>
        </w:rPr>
        <w:t>、温馨提示：</w:t>
      </w:r>
    </w:p>
    <w:p w:rsidR="009E4DF6" w:rsidRDefault="009E4DF6" w:rsidP="009E4DF6">
      <w:pPr>
        <w:autoSpaceDE w:val="0"/>
        <w:autoSpaceDN w:val="0"/>
        <w:adjustRightInd w:val="0"/>
        <w:ind w:firstLineChars="200" w:firstLine="480"/>
        <w:jc w:val="left"/>
        <w:rPr>
          <w:kern w:val="0"/>
          <w:sz w:val="24"/>
        </w:rPr>
      </w:pPr>
      <w:r>
        <w:rPr>
          <w:rFonts w:hint="eastAsia"/>
          <w:kern w:val="0"/>
          <w:sz w:val="24"/>
        </w:rPr>
        <w:t>（</w:t>
      </w:r>
      <w:r>
        <w:rPr>
          <w:rFonts w:hint="eastAsia"/>
          <w:kern w:val="0"/>
          <w:sz w:val="24"/>
        </w:rPr>
        <w:t>1</w:t>
      </w:r>
      <w:r>
        <w:rPr>
          <w:rFonts w:hint="eastAsia"/>
          <w:kern w:val="0"/>
          <w:sz w:val="24"/>
        </w:rPr>
        <w:t>）、</w:t>
      </w:r>
      <w:r>
        <w:rPr>
          <w:kern w:val="0"/>
          <w:sz w:val="24"/>
        </w:rPr>
        <w:t>MBA</w:t>
      </w:r>
      <w:r>
        <w:rPr>
          <w:rFonts w:hint="eastAsia"/>
          <w:kern w:val="0"/>
          <w:sz w:val="24"/>
        </w:rPr>
        <w:t>中心每年举行两次论文开题，上半年一次、下半年一次。学分有效期</w:t>
      </w:r>
      <w:r>
        <w:rPr>
          <w:rFonts w:hint="eastAsia"/>
          <w:kern w:val="0"/>
          <w:sz w:val="24"/>
        </w:rPr>
        <w:t>5</w:t>
      </w:r>
      <w:r>
        <w:rPr>
          <w:rFonts w:hint="eastAsia"/>
          <w:kern w:val="0"/>
          <w:sz w:val="24"/>
        </w:rPr>
        <w:t>年（从入学始到论文答辩通过止）。根据研究生院学籍管理条例，研究生论文开题到论文答辩需一年时间，因此希望应届学员都能跟班先开题。</w:t>
      </w:r>
    </w:p>
    <w:p w:rsidR="009E4DF6" w:rsidRPr="002E5C89" w:rsidRDefault="009E4DF6" w:rsidP="009E4DF6">
      <w:pPr>
        <w:pStyle w:val="a4"/>
        <w:ind w:firstLineChars="200" w:firstLine="480"/>
        <w:rPr>
          <w:kern w:val="0"/>
          <w:sz w:val="24"/>
        </w:rPr>
      </w:pPr>
      <w:r>
        <w:rPr>
          <w:rFonts w:hint="eastAsia"/>
          <w:kern w:val="0"/>
          <w:sz w:val="24"/>
        </w:rPr>
        <w:t>（</w:t>
      </w:r>
      <w:r>
        <w:rPr>
          <w:rFonts w:hint="eastAsia"/>
          <w:kern w:val="0"/>
          <w:sz w:val="24"/>
        </w:rPr>
        <w:t>2</w:t>
      </w:r>
      <w:r>
        <w:rPr>
          <w:rFonts w:hint="eastAsia"/>
          <w:kern w:val="0"/>
          <w:sz w:val="24"/>
        </w:rPr>
        <w:t>）、</w:t>
      </w:r>
      <w:r w:rsidRPr="002E5C89">
        <w:rPr>
          <w:kern w:val="0"/>
          <w:sz w:val="24"/>
        </w:rPr>
        <w:t>论文答辩须具备以下条件：按照学校研究生学籍管理条例，申请硕士学位学员必须通过规定的课程考试、成绩合格、学分修满、全部学费交清、在公开刊物至少发表一篇文章</w:t>
      </w:r>
      <w:r w:rsidRPr="002E5C89">
        <w:rPr>
          <w:rFonts w:hint="eastAsia"/>
          <w:kern w:val="0"/>
          <w:sz w:val="24"/>
        </w:rPr>
        <w:t>（发文要求：在校期间发表和本专业有关的、单位署名苏州大学东吴商学院、独立作者或第一作者）</w:t>
      </w:r>
      <w:r w:rsidRPr="002E5C89">
        <w:rPr>
          <w:kern w:val="0"/>
          <w:sz w:val="24"/>
        </w:rPr>
        <w:t>者方可参加论文送审。</w:t>
      </w:r>
    </w:p>
    <w:p w:rsidR="009E4DF6" w:rsidRDefault="009E4DF6" w:rsidP="009E4DF6">
      <w:pPr>
        <w:autoSpaceDE w:val="0"/>
        <w:autoSpaceDN w:val="0"/>
        <w:adjustRightInd w:val="0"/>
        <w:ind w:firstLineChars="200" w:firstLine="480"/>
        <w:jc w:val="left"/>
        <w:rPr>
          <w:kern w:val="0"/>
          <w:sz w:val="24"/>
        </w:rPr>
      </w:pPr>
      <w:r>
        <w:rPr>
          <w:rFonts w:hint="eastAsia"/>
          <w:kern w:val="0"/>
          <w:sz w:val="24"/>
        </w:rPr>
        <w:t>（</w:t>
      </w:r>
      <w:r>
        <w:rPr>
          <w:rFonts w:hint="eastAsia"/>
          <w:kern w:val="0"/>
          <w:sz w:val="24"/>
        </w:rPr>
        <w:t>3</w:t>
      </w:r>
      <w:r>
        <w:rPr>
          <w:rFonts w:hint="eastAsia"/>
          <w:kern w:val="0"/>
          <w:sz w:val="24"/>
        </w:rPr>
        <w:t>）、近期常浏览网上通知。</w:t>
      </w:r>
    </w:p>
    <w:p w:rsidR="009E4DF6" w:rsidRDefault="009E4DF6" w:rsidP="009E4DF6">
      <w:pPr>
        <w:autoSpaceDE w:val="0"/>
        <w:autoSpaceDN w:val="0"/>
        <w:adjustRightInd w:val="0"/>
        <w:jc w:val="left"/>
        <w:rPr>
          <w:kern w:val="0"/>
          <w:sz w:val="24"/>
        </w:rPr>
      </w:pPr>
    </w:p>
    <w:p w:rsidR="009E4DF6" w:rsidRDefault="009E4DF6" w:rsidP="009E4DF6">
      <w:pPr>
        <w:autoSpaceDE w:val="0"/>
        <w:autoSpaceDN w:val="0"/>
        <w:adjustRightInd w:val="0"/>
        <w:jc w:val="left"/>
        <w:rPr>
          <w:kern w:val="0"/>
          <w:sz w:val="24"/>
        </w:rPr>
      </w:pPr>
      <w:r>
        <w:rPr>
          <w:rFonts w:hint="eastAsia"/>
          <w:kern w:val="0"/>
          <w:sz w:val="24"/>
        </w:rPr>
        <w:t>附件：</w:t>
      </w:r>
      <w:r>
        <w:rPr>
          <w:rFonts w:hint="eastAsia"/>
          <w:kern w:val="0"/>
          <w:sz w:val="24"/>
        </w:rPr>
        <w:t xml:space="preserve"> http://</w:t>
      </w:r>
      <w:r w:rsidRPr="00CA175D">
        <w:rPr>
          <w:rFonts w:hint="eastAsia"/>
          <w:kern w:val="0"/>
          <w:sz w:val="24"/>
        </w:rPr>
        <w:t>yjs.suda.edu.cn/uploads/2015-2016</w:t>
      </w:r>
      <w:r w:rsidRPr="00CA175D">
        <w:rPr>
          <w:rFonts w:hint="eastAsia"/>
          <w:kern w:val="0"/>
          <w:sz w:val="24"/>
        </w:rPr>
        <w:t>教学管理科上传材料</w:t>
      </w:r>
      <w:r w:rsidRPr="00CA175D">
        <w:rPr>
          <w:rFonts w:hint="eastAsia"/>
          <w:kern w:val="0"/>
          <w:sz w:val="24"/>
        </w:rPr>
        <w:t>/</w:t>
      </w:r>
      <w:r w:rsidRPr="00CA175D">
        <w:rPr>
          <w:rFonts w:hint="eastAsia"/>
          <w:kern w:val="0"/>
          <w:sz w:val="24"/>
        </w:rPr>
        <w:t>硕士研究生（专业学位）培养手册（</w:t>
      </w:r>
      <w:r w:rsidRPr="00CA175D">
        <w:rPr>
          <w:rFonts w:hint="eastAsia"/>
          <w:kern w:val="0"/>
          <w:sz w:val="24"/>
        </w:rPr>
        <w:t>2014</w:t>
      </w:r>
      <w:r w:rsidRPr="00CA175D">
        <w:rPr>
          <w:rFonts w:hint="eastAsia"/>
          <w:kern w:val="0"/>
          <w:sz w:val="24"/>
        </w:rPr>
        <w:t>级及以后）</w:t>
      </w:r>
      <w:r w:rsidRPr="00CA175D">
        <w:rPr>
          <w:rFonts w:hint="eastAsia"/>
          <w:kern w:val="0"/>
          <w:sz w:val="24"/>
        </w:rPr>
        <w:t>.pdf</w:t>
      </w:r>
    </w:p>
    <w:p w:rsidR="009E4DF6" w:rsidRPr="00B41539" w:rsidRDefault="009E4DF6" w:rsidP="009E4DF6">
      <w:pPr>
        <w:autoSpaceDE w:val="0"/>
        <w:autoSpaceDN w:val="0"/>
        <w:adjustRightInd w:val="0"/>
        <w:jc w:val="left"/>
        <w:rPr>
          <w:kern w:val="0"/>
          <w:sz w:val="24"/>
        </w:rPr>
      </w:pPr>
    </w:p>
    <w:p w:rsidR="00C47263" w:rsidRPr="009E4DF6" w:rsidRDefault="009536AC"/>
    <w:sectPr w:rsidR="00C47263" w:rsidRPr="009E4DF6" w:rsidSect="009B2F36">
      <w:headerReference w:type="default" r:id="rId6"/>
      <w:pgSz w:w="11850" w:h="16783"/>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6AC" w:rsidRDefault="009536AC" w:rsidP="009B2F36">
      <w:r>
        <w:separator/>
      </w:r>
    </w:p>
  </w:endnote>
  <w:endnote w:type="continuationSeparator" w:id="1">
    <w:p w:rsidR="009536AC" w:rsidRDefault="009536AC" w:rsidP="009B2F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6AC" w:rsidRDefault="009536AC" w:rsidP="009B2F36">
      <w:r>
        <w:separator/>
      </w:r>
    </w:p>
  </w:footnote>
  <w:footnote w:type="continuationSeparator" w:id="1">
    <w:p w:rsidR="009536AC" w:rsidRDefault="009536AC" w:rsidP="009B2F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D6C" w:rsidRDefault="009536AC">
    <w:pPr>
      <w:pStyle w:val="a3"/>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4DF6"/>
    <w:rsid w:val="000C3CB0"/>
    <w:rsid w:val="002149C9"/>
    <w:rsid w:val="007563A8"/>
    <w:rsid w:val="007F0606"/>
    <w:rsid w:val="0093780B"/>
    <w:rsid w:val="009536AC"/>
    <w:rsid w:val="009B2F36"/>
    <w:rsid w:val="009E4DF6"/>
    <w:rsid w:val="00A3441F"/>
    <w:rsid w:val="00B66CC2"/>
    <w:rsid w:val="00D027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D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E4D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E4DF6"/>
    <w:rPr>
      <w:rFonts w:ascii="Times New Roman" w:eastAsia="宋体" w:hAnsi="Times New Roman" w:cs="Times New Roman"/>
      <w:sz w:val="18"/>
      <w:szCs w:val="18"/>
    </w:rPr>
  </w:style>
  <w:style w:type="paragraph" w:styleId="a4">
    <w:name w:val="No Spacing"/>
    <w:uiPriority w:val="99"/>
    <w:qFormat/>
    <w:rsid w:val="009E4DF6"/>
    <w:pPr>
      <w:widowControl w:val="0"/>
      <w:jc w:val="both"/>
    </w:pPr>
    <w:rPr>
      <w:rFonts w:ascii="Times New Roman" w:eastAsia="宋体" w:hAnsi="Times New Roman" w:cs="Times New Roman"/>
      <w:szCs w:val="24"/>
    </w:rPr>
  </w:style>
  <w:style w:type="paragraph" w:styleId="a5">
    <w:name w:val="footer"/>
    <w:basedOn w:val="a"/>
    <w:link w:val="Char0"/>
    <w:uiPriority w:val="99"/>
    <w:semiHidden/>
    <w:unhideWhenUsed/>
    <w:rsid w:val="00A3441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3441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4</cp:revision>
  <dcterms:created xsi:type="dcterms:W3CDTF">2017-09-20T07:24:00Z</dcterms:created>
  <dcterms:modified xsi:type="dcterms:W3CDTF">2017-09-21T01:14:00Z</dcterms:modified>
</cp:coreProperties>
</file>