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87A8A" w14:textId="2C547988" w:rsidR="0035714F" w:rsidRPr="001D329C" w:rsidRDefault="00D475E1" w:rsidP="005B0878">
      <w:pPr>
        <w:jc w:val="center"/>
        <w:rPr>
          <w:rFonts w:eastAsia="宋体"/>
          <w:b/>
          <w:sz w:val="30"/>
          <w:szCs w:val="30"/>
        </w:rPr>
      </w:pPr>
      <w:r w:rsidRPr="001D329C">
        <w:rPr>
          <w:rFonts w:eastAsia="宋体"/>
          <w:b/>
          <w:sz w:val="30"/>
          <w:szCs w:val="30"/>
        </w:rPr>
        <w:t>苏州大学</w:t>
      </w:r>
      <w:bookmarkStart w:id="0" w:name="_GoBack"/>
      <w:bookmarkEnd w:id="0"/>
      <w:r w:rsidRPr="001D329C">
        <w:rPr>
          <w:rFonts w:eastAsia="宋体"/>
          <w:b/>
          <w:sz w:val="30"/>
          <w:szCs w:val="30"/>
        </w:rPr>
        <w:t>商学院</w:t>
      </w:r>
      <w:r w:rsidR="00864C68" w:rsidRPr="001D329C">
        <w:rPr>
          <w:rFonts w:eastAsia="宋体"/>
          <w:b/>
          <w:sz w:val="30"/>
          <w:szCs w:val="30"/>
        </w:rPr>
        <w:t>本科</w:t>
      </w:r>
      <w:r w:rsidRPr="001D329C">
        <w:rPr>
          <w:rFonts w:eastAsia="宋体"/>
          <w:b/>
          <w:sz w:val="30"/>
          <w:szCs w:val="30"/>
        </w:rPr>
        <w:t>课程大纲</w:t>
      </w:r>
    </w:p>
    <w:p w14:paraId="1241EBA8" w14:textId="77777777" w:rsidR="00EA59E7" w:rsidRPr="001D329C" w:rsidRDefault="00EA59E7" w:rsidP="005B0878">
      <w:pPr>
        <w:jc w:val="center"/>
        <w:rPr>
          <w:rFonts w:eastAsia="宋体"/>
          <w:b/>
          <w:bCs/>
          <w:sz w:val="28"/>
          <w:szCs w:val="28"/>
        </w:rPr>
      </w:pPr>
    </w:p>
    <w:p w14:paraId="05FA58B0" w14:textId="3175B914" w:rsidR="0035714F" w:rsidRPr="001D329C" w:rsidRDefault="00D475E1" w:rsidP="005B0878">
      <w:pPr>
        <w:jc w:val="center"/>
        <w:rPr>
          <w:rFonts w:eastAsia="宋体"/>
          <w:b/>
          <w:bCs/>
          <w:sz w:val="28"/>
          <w:szCs w:val="28"/>
        </w:rPr>
      </w:pPr>
      <w:r w:rsidRPr="001D329C">
        <w:rPr>
          <w:rFonts w:eastAsia="宋体"/>
          <w:b/>
          <w:bCs/>
          <w:sz w:val="28"/>
          <w:szCs w:val="28"/>
        </w:rPr>
        <w:t>课程名称：</w:t>
      </w:r>
      <w:r w:rsidR="00E52D07" w:rsidRPr="001D329C">
        <w:rPr>
          <w:rFonts w:eastAsia="宋体"/>
          <w:b/>
          <w:bCs/>
          <w:sz w:val="28"/>
          <w:szCs w:val="28"/>
        </w:rPr>
        <w:t>计量经济学导论</w:t>
      </w:r>
    </w:p>
    <w:p w14:paraId="70290471" w14:textId="77777777" w:rsidR="0035714F" w:rsidRPr="001D329C" w:rsidRDefault="0035714F" w:rsidP="005B0878">
      <w:pPr>
        <w:jc w:val="center"/>
        <w:rPr>
          <w:rFonts w:eastAsia="宋体"/>
          <w:sz w:val="28"/>
          <w:szCs w:val="28"/>
        </w:rPr>
      </w:pPr>
    </w:p>
    <w:p w14:paraId="39FD4D58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tab/>
      </w:r>
    </w:p>
    <w:p w14:paraId="458D01C2" w14:textId="77777777" w:rsidR="0035714F" w:rsidRPr="001D329C" w:rsidRDefault="00D475E1" w:rsidP="005B0878">
      <w:pPr>
        <w:jc w:val="center"/>
        <w:rPr>
          <w:rFonts w:eastAsia="宋体"/>
          <w:b/>
          <w:sz w:val="28"/>
          <w:szCs w:val="28"/>
        </w:rPr>
      </w:pPr>
      <w:r w:rsidRPr="001D329C">
        <w:rPr>
          <w:rFonts w:eastAsia="宋体"/>
          <w:b/>
          <w:sz w:val="28"/>
          <w:szCs w:val="28"/>
        </w:rPr>
        <w:t>教师信息</w:t>
      </w:r>
    </w:p>
    <w:p w14:paraId="382B6629" w14:textId="49458712" w:rsidR="00E52D07" w:rsidRPr="001D329C" w:rsidRDefault="00E52D07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姓名</w:t>
      </w:r>
      <w:r w:rsidRPr="001D329C">
        <w:rPr>
          <w:rFonts w:eastAsia="宋体"/>
          <w:b/>
          <w:bCs/>
        </w:rPr>
        <w:t xml:space="preserve">: </w:t>
      </w:r>
      <w:r w:rsidRPr="001D329C">
        <w:rPr>
          <w:rFonts w:eastAsia="宋体"/>
          <w:b/>
          <w:bCs/>
        </w:rPr>
        <w:t>李震雄</w:t>
      </w:r>
      <w:r w:rsidR="00582B8A">
        <w:rPr>
          <w:rFonts w:eastAsia="宋体" w:hint="eastAsia"/>
          <w:b/>
          <w:bCs/>
        </w:rPr>
        <w:t>、翁惠斌</w:t>
      </w:r>
    </w:p>
    <w:p w14:paraId="73FB0E14" w14:textId="77777777" w:rsidR="00E52D07" w:rsidRPr="001D329C" w:rsidRDefault="00E52D07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办公室</w:t>
      </w:r>
      <w:r w:rsidRPr="001D329C">
        <w:rPr>
          <w:rFonts w:eastAsia="宋体"/>
          <w:b/>
          <w:bCs/>
        </w:rPr>
        <w:t xml:space="preserve">: </w:t>
      </w:r>
      <w:r w:rsidRPr="001D329C">
        <w:rPr>
          <w:rFonts w:eastAsia="宋体"/>
          <w:b/>
          <w:bCs/>
        </w:rPr>
        <w:t>文成楼</w:t>
      </w:r>
      <w:r w:rsidRPr="001D329C">
        <w:rPr>
          <w:rFonts w:eastAsia="宋体"/>
          <w:b/>
          <w:bCs/>
        </w:rPr>
        <w:t>419</w:t>
      </w:r>
      <w:r w:rsidRPr="001D329C">
        <w:rPr>
          <w:rFonts w:eastAsia="宋体"/>
          <w:b/>
          <w:bCs/>
        </w:rPr>
        <w:t>室</w:t>
      </w:r>
    </w:p>
    <w:p w14:paraId="015817A5" w14:textId="77777777" w:rsidR="00E52D07" w:rsidRPr="001D329C" w:rsidRDefault="00E52D07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联系方式</w:t>
      </w:r>
      <w:r w:rsidRPr="001D329C">
        <w:rPr>
          <w:rFonts w:eastAsia="宋体"/>
          <w:b/>
          <w:bCs/>
        </w:rPr>
        <w:t>:</w:t>
      </w:r>
      <w:r w:rsidRPr="001D329C">
        <w:t xml:space="preserve"> </w:t>
      </w:r>
      <w:r w:rsidRPr="001D329C">
        <w:rPr>
          <w:rFonts w:eastAsia="宋体"/>
          <w:b/>
          <w:bCs/>
        </w:rPr>
        <w:t>zxli@suda.edu.cn</w:t>
      </w:r>
    </w:p>
    <w:p w14:paraId="2B8FCA84" w14:textId="77777777" w:rsidR="00E52D07" w:rsidRPr="001D329C" w:rsidRDefault="00E52D07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办公时间</w:t>
      </w:r>
      <w:r w:rsidRPr="001D329C">
        <w:rPr>
          <w:rFonts w:eastAsia="宋体"/>
          <w:b/>
          <w:bCs/>
        </w:rPr>
        <w:t>:</w:t>
      </w:r>
      <w:r w:rsidRPr="001D329C">
        <w:rPr>
          <w:rFonts w:eastAsia="宋体"/>
          <w:b/>
          <w:bCs/>
        </w:rPr>
        <w:t>周五</w:t>
      </w:r>
      <w:r w:rsidRPr="001D329C">
        <w:rPr>
          <w:rFonts w:eastAsia="宋体"/>
          <w:b/>
          <w:bCs/>
        </w:rPr>
        <w:t>08:00-10:00</w:t>
      </w:r>
    </w:p>
    <w:p w14:paraId="4658FEEC" w14:textId="77777777" w:rsidR="00E52D07" w:rsidRPr="001D329C" w:rsidRDefault="00E52D07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助教信息</w:t>
      </w:r>
      <w:r w:rsidRPr="001D329C">
        <w:rPr>
          <w:rFonts w:eastAsia="宋体"/>
          <w:b/>
          <w:bCs/>
        </w:rPr>
        <w:t>:</w:t>
      </w:r>
      <w:r w:rsidRPr="001D329C">
        <w:rPr>
          <w:rFonts w:eastAsia="宋体"/>
          <w:b/>
          <w:bCs/>
        </w:rPr>
        <w:t>无</w:t>
      </w:r>
    </w:p>
    <w:p w14:paraId="3748FC4D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tab/>
      </w:r>
    </w:p>
    <w:p w14:paraId="0603D477" w14:textId="77777777" w:rsidR="0035714F" w:rsidRPr="001D329C" w:rsidRDefault="00D475E1" w:rsidP="005B0878">
      <w:pPr>
        <w:jc w:val="center"/>
        <w:rPr>
          <w:rFonts w:eastAsia="宋体"/>
          <w:b/>
          <w:sz w:val="28"/>
          <w:szCs w:val="28"/>
        </w:rPr>
      </w:pPr>
      <w:r w:rsidRPr="001D329C">
        <w:rPr>
          <w:rFonts w:eastAsia="宋体"/>
          <w:b/>
          <w:sz w:val="28"/>
          <w:szCs w:val="28"/>
        </w:rPr>
        <w:t>课程信息</w:t>
      </w:r>
    </w:p>
    <w:p w14:paraId="5BFA9F70" w14:textId="77777777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课程代码：</w:t>
      </w:r>
    </w:p>
    <w:p w14:paraId="38C36D18" w14:textId="02C1BC9D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课程名称（中文）：</w:t>
      </w:r>
      <w:r w:rsidR="00E52D07" w:rsidRPr="001D329C">
        <w:rPr>
          <w:rFonts w:eastAsia="宋体"/>
          <w:b/>
          <w:bCs/>
        </w:rPr>
        <w:t>计量经济学导论</w:t>
      </w:r>
    </w:p>
    <w:p w14:paraId="3C3D10A7" w14:textId="0CC48F89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课程名称（英文）：</w:t>
      </w:r>
      <w:r w:rsidR="00E52D07" w:rsidRPr="001D329C">
        <w:rPr>
          <w:rFonts w:eastAsia="宋体"/>
          <w:b/>
          <w:bCs/>
        </w:rPr>
        <w:t>Introductory Econometrics</w:t>
      </w:r>
    </w:p>
    <w:p w14:paraId="0DB4B5D5" w14:textId="6BC32F38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课程学分：</w:t>
      </w:r>
      <w:r w:rsidR="00E52D07" w:rsidRPr="001D329C">
        <w:rPr>
          <w:rFonts w:eastAsia="宋体"/>
          <w:b/>
          <w:bCs/>
        </w:rPr>
        <w:t>3</w:t>
      </w:r>
    </w:p>
    <w:p w14:paraId="68B053B7" w14:textId="60CCBFFE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课程学时：</w:t>
      </w:r>
      <w:r w:rsidR="00E52D07" w:rsidRPr="001D329C">
        <w:rPr>
          <w:rFonts w:eastAsia="宋体"/>
          <w:b/>
          <w:bCs/>
        </w:rPr>
        <w:t>54</w:t>
      </w:r>
    </w:p>
    <w:p w14:paraId="4F887B2E" w14:textId="6485D92F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讲课学时：</w:t>
      </w:r>
      <w:r w:rsidR="00E52D07" w:rsidRPr="001D329C">
        <w:rPr>
          <w:rFonts w:eastAsia="宋体"/>
          <w:b/>
          <w:bCs/>
        </w:rPr>
        <w:t>36</w:t>
      </w:r>
      <w:r w:rsidRPr="001D329C">
        <w:rPr>
          <w:rFonts w:eastAsia="宋体"/>
          <w:b/>
          <w:bCs/>
        </w:rPr>
        <w:t>学时</w:t>
      </w:r>
      <w:r w:rsidRPr="001D329C">
        <w:rPr>
          <w:rFonts w:eastAsia="宋体"/>
          <w:b/>
          <w:bCs/>
        </w:rPr>
        <w:t xml:space="preserve">          </w:t>
      </w:r>
      <w:r w:rsidRPr="001D329C">
        <w:rPr>
          <w:rFonts w:eastAsia="宋体"/>
          <w:b/>
          <w:bCs/>
        </w:rPr>
        <w:t>实验学时：</w:t>
      </w:r>
      <w:r w:rsidR="00E52D07" w:rsidRPr="001D329C">
        <w:rPr>
          <w:rFonts w:eastAsia="宋体"/>
          <w:b/>
          <w:bCs/>
        </w:rPr>
        <w:t>18</w:t>
      </w:r>
      <w:r w:rsidRPr="001D329C">
        <w:rPr>
          <w:rFonts w:eastAsia="宋体"/>
          <w:b/>
          <w:bCs/>
        </w:rPr>
        <w:t>学时</w:t>
      </w:r>
      <w:r w:rsidRPr="001D329C">
        <w:rPr>
          <w:rFonts w:eastAsia="宋体"/>
          <w:b/>
          <w:bCs/>
        </w:rPr>
        <w:t xml:space="preserve">        </w:t>
      </w:r>
      <w:r w:rsidRPr="001D329C">
        <w:rPr>
          <w:rFonts w:eastAsia="宋体"/>
          <w:b/>
          <w:bCs/>
        </w:rPr>
        <w:t>实践学时：</w:t>
      </w:r>
      <w:r w:rsidR="00E52D07" w:rsidRPr="001D329C">
        <w:rPr>
          <w:rFonts w:eastAsia="宋体"/>
          <w:b/>
          <w:bCs/>
        </w:rPr>
        <w:t>0</w:t>
      </w:r>
      <w:r w:rsidRPr="001D329C">
        <w:rPr>
          <w:rFonts w:eastAsia="宋体"/>
          <w:b/>
          <w:bCs/>
        </w:rPr>
        <w:t>学时</w:t>
      </w:r>
    </w:p>
    <w:p w14:paraId="41EA7C89" w14:textId="42579DB4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先导课程：</w:t>
      </w:r>
    </w:p>
    <w:p w14:paraId="5BB87207" w14:textId="4362D43F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开课学期：</w:t>
      </w:r>
      <w:sdt>
        <w:sdtPr>
          <w:rPr>
            <w:rFonts w:eastAsia="宋体"/>
          </w:rPr>
          <w:id w:val="1006332453"/>
        </w:sdtPr>
        <w:sdtEndPr/>
        <w:sdtContent>
          <w:sdt>
            <w:sdtPr>
              <w:rPr>
                <w:rFonts w:eastAsia="宋体"/>
              </w:rPr>
              <w:id w:val="-392432924"/>
            </w:sdtPr>
            <w:sdtEndPr/>
            <w:sdtContent>
              <w:r w:rsidR="00E52D07" w:rsidRPr="001D329C">
                <w:rPr>
                  <w:rFonts w:eastAsiaTheme="minorEastAsia"/>
                </w:rPr>
                <w:t>√</w:t>
              </w:r>
            </w:sdtContent>
          </w:sdt>
        </w:sdtContent>
      </w:sdt>
      <w:r w:rsidRPr="001D329C">
        <w:rPr>
          <w:rFonts w:eastAsia="宋体"/>
        </w:rPr>
        <w:t>春季学期</w:t>
      </w:r>
      <w:r w:rsidRPr="001D329C">
        <w:rPr>
          <w:rFonts w:eastAsia="宋体"/>
        </w:rPr>
        <w:t xml:space="preserve">   </w:t>
      </w:r>
      <w:sdt>
        <w:sdtPr>
          <w:rPr>
            <w:rFonts w:eastAsia="宋体"/>
          </w:rPr>
          <w:id w:val="1525368667"/>
        </w:sdtPr>
        <w:sdtEndPr/>
        <w:sdtContent>
          <w:r w:rsidRPr="001D329C">
            <w:rPr>
              <w:rFonts w:ascii="Segoe UI Symbol" w:eastAsia="MS Gothic" w:hAnsi="Segoe UI Symbol" w:cs="Segoe UI Symbol"/>
            </w:rPr>
            <w:t>☐</w:t>
          </w:r>
        </w:sdtContent>
      </w:sdt>
      <w:r w:rsidRPr="001D329C">
        <w:rPr>
          <w:rFonts w:eastAsia="宋体"/>
        </w:rPr>
        <w:t>秋季学期</w:t>
      </w:r>
      <w:r w:rsidRPr="001D329C">
        <w:rPr>
          <w:rFonts w:eastAsia="宋体"/>
        </w:rPr>
        <w:t xml:space="preserve">  </w:t>
      </w:r>
      <w:sdt>
        <w:sdtPr>
          <w:rPr>
            <w:rFonts w:eastAsia="宋体"/>
          </w:rPr>
          <w:id w:val="-1170876194"/>
        </w:sdtPr>
        <w:sdtEndPr/>
        <w:sdtContent>
          <w:r w:rsidRPr="001D329C">
            <w:rPr>
              <w:rFonts w:ascii="Segoe UI Symbol" w:eastAsia="MS Gothic" w:hAnsi="Segoe UI Symbol" w:cs="Segoe UI Symbol"/>
            </w:rPr>
            <w:t>☐</w:t>
          </w:r>
        </w:sdtContent>
      </w:sdt>
      <w:r w:rsidRPr="001D329C">
        <w:rPr>
          <w:rFonts w:eastAsia="宋体"/>
        </w:rPr>
        <w:t>春秋季学期</w:t>
      </w:r>
    </w:p>
    <w:p w14:paraId="4DFB63B7" w14:textId="78CEF40E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适用专业：</w:t>
      </w:r>
      <w:r w:rsidR="00E52D07" w:rsidRPr="001D329C">
        <w:rPr>
          <w:rFonts w:eastAsia="宋体"/>
          <w:b/>
          <w:bCs/>
        </w:rPr>
        <w:t>经济学</w:t>
      </w:r>
    </w:p>
    <w:p w14:paraId="402D2FE8" w14:textId="76569F99" w:rsidR="0035714F" w:rsidRPr="001D329C" w:rsidRDefault="00D475E1" w:rsidP="005B0878">
      <w:pPr>
        <w:jc w:val="both"/>
        <w:rPr>
          <w:rFonts w:eastAsia="宋体"/>
          <w:strike/>
        </w:rPr>
      </w:pPr>
      <w:r w:rsidRPr="001D329C">
        <w:rPr>
          <w:rFonts w:eastAsia="宋体"/>
          <w:b/>
          <w:bCs/>
        </w:rPr>
        <w:t>课程性质：</w:t>
      </w:r>
      <w:r w:rsidRPr="001D329C">
        <w:rPr>
          <w:rFonts w:eastAsia="宋体"/>
        </w:rPr>
        <w:t>专业必修课程</w:t>
      </w:r>
    </w:p>
    <w:p w14:paraId="2093BB9D" w14:textId="4D5E26C0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授课方法：</w:t>
      </w:r>
      <w:r w:rsidRPr="001D329C">
        <w:rPr>
          <w:rFonts w:eastAsia="宋体"/>
        </w:rPr>
        <w:t>面授和</w:t>
      </w:r>
      <w:r w:rsidR="00E52D07" w:rsidRPr="001D329C">
        <w:rPr>
          <w:rFonts w:eastAsia="宋体"/>
        </w:rPr>
        <w:t>软件操作</w:t>
      </w:r>
      <w:r w:rsidRPr="001D329C">
        <w:rPr>
          <w:rFonts w:eastAsia="宋体"/>
        </w:rPr>
        <w:t>活动</w:t>
      </w:r>
    </w:p>
    <w:p w14:paraId="5E9131D4" w14:textId="77777777" w:rsidR="0035714F" w:rsidRPr="001D329C" w:rsidRDefault="0035714F" w:rsidP="005B0878">
      <w:pPr>
        <w:jc w:val="both"/>
        <w:rPr>
          <w:rFonts w:eastAsia="宋体"/>
        </w:rPr>
      </w:pPr>
    </w:p>
    <w:p w14:paraId="033169E9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课程描述</w:t>
      </w:r>
      <w:r w:rsidRPr="001D329C">
        <w:rPr>
          <w:rFonts w:eastAsia="宋体"/>
        </w:rPr>
        <w:t>：</w:t>
      </w:r>
    </w:p>
    <w:p w14:paraId="19B8C598" w14:textId="3CB71DE9" w:rsidR="0035714F" w:rsidRPr="001D329C" w:rsidRDefault="006850D9" w:rsidP="005B0878">
      <w:pPr>
        <w:ind w:firstLineChars="200" w:firstLine="480"/>
        <w:jc w:val="both"/>
        <w:rPr>
          <w:rFonts w:eastAsia="宋体"/>
        </w:rPr>
      </w:pPr>
      <w:r w:rsidRPr="001D329C">
        <w:rPr>
          <w:rFonts w:eastAsia="宋体"/>
        </w:rPr>
        <w:t>计量经济学导论是本科经济学专业专业必修课程。本课程主要包括最小二乘法、假设检验、横截面数据、时间序列数据等初阶理论。本课程突出计量经济学基本原理及其在实际问题中的应用，强调学生对理论知识的掌握和实践技能的培养。通过本课程的学习，学生预期将熟悉并掌握，能够独立运用计量经济软件（</w:t>
      </w:r>
      <w:r w:rsidRPr="001D329C">
        <w:rPr>
          <w:rFonts w:eastAsia="宋体"/>
        </w:rPr>
        <w:t>R</w:t>
      </w:r>
      <w:r w:rsidRPr="001D329C">
        <w:rPr>
          <w:rFonts w:eastAsia="宋体"/>
        </w:rPr>
        <w:t>语言等）开展经济数据阐释、计量模型建立、经济政策评估、经济形势预测等定量分析研究。</w:t>
      </w:r>
    </w:p>
    <w:p w14:paraId="608129AB" w14:textId="77777777" w:rsidR="0035714F" w:rsidRPr="001D329C" w:rsidRDefault="0035714F" w:rsidP="005B0878">
      <w:pPr>
        <w:jc w:val="both"/>
        <w:rPr>
          <w:rFonts w:eastAsia="宋体"/>
        </w:rPr>
      </w:pPr>
    </w:p>
    <w:p w14:paraId="5628609C" w14:textId="45756542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课程目标：</w:t>
      </w:r>
      <w:r w:rsidR="006850D9" w:rsidRPr="001D329C">
        <w:rPr>
          <w:rFonts w:eastAsia="宋体"/>
        </w:rPr>
        <w:t>激发学生对于计量经济学的学习兴趣，提升学生经济学专业综合能力，并为其后续的高阶计量经济学课程奠定基础。</w:t>
      </w:r>
    </w:p>
    <w:p w14:paraId="660F1231" w14:textId="77777777" w:rsidR="0035714F" w:rsidRPr="001D329C" w:rsidRDefault="00D475E1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详细的课程目标</w:t>
      </w:r>
      <w:r w:rsidRPr="001D329C">
        <w:rPr>
          <w:rFonts w:eastAsia="宋体"/>
          <w:b/>
          <w:bCs/>
        </w:rPr>
        <w:t>:</w:t>
      </w:r>
    </w:p>
    <w:p w14:paraId="7BFCE26B" w14:textId="34502C1C" w:rsidR="00806227" w:rsidRPr="001D329C" w:rsidRDefault="00D475E1" w:rsidP="005B0878">
      <w:pPr>
        <w:pStyle w:val="aa"/>
        <w:numPr>
          <w:ilvl w:val="0"/>
          <w:numId w:val="1"/>
        </w:numPr>
        <w:jc w:val="both"/>
        <w:rPr>
          <w:rFonts w:eastAsia="宋体"/>
        </w:rPr>
      </w:pPr>
      <w:r w:rsidRPr="001D329C">
        <w:rPr>
          <w:rFonts w:eastAsia="宋体"/>
        </w:rPr>
        <w:t>学习成果</w:t>
      </w:r>
      <w:r w:rsidRPr="001D329C">
        <w:rPr>
          <w:rFonts w:eastAsia="宋体"/>
        </w:rPr>
        <w:t>1</w:t>
      </w:r>
      <w:r w:rsidRPr="001D329C">
        <w:rPr>
          <w:rFonts w:eastAsia="宋体"/>
        </w:rPr>
        <w:t>：</w:t>
      </w:r>
      <w:r w:rsidRPr="001D329C">
        <w:rPr>
          <w:rFonts w:eastAsia="宋体"/>
        </w:rPr>
        <w:t xml:space="preserve"> </w:t>
      </w:r>
      <w:r w:rsidR="00AA270F" w:rsidRPr="001D329C">
        <w:rPr>
          <w:rFonts w:eastAsia="宋体"/>
        </w:rPr>
        <w:t>使学生</w:t>
      </w:r>
      <w:r w:rsidR="00806227" w:rsidRPr="001D329C">
        <w:rPr>
          <w:rFonts w:eastAsia="宋体"/>
        </w:rPr>
        <w:t>掌握基础计量经济模型及定量分析技术，理解计量经济技术在不同情境下的局限性</w:t>
      </w:r>
    </w:p>
    <w:p w14:paraId="7E4FC4BD" w14:textId="042992DE" w:rsidR="00AA270F" w:rsidRPr="001D329C" w:rsidRDefault="00D475E1" w:rsidP="005B0878">
      <w:pPr>
        <w:pStyle w:val="aa"/>
        <w:numPr>
          <w:ilvl w:val="0"/>
          <w:numId w:val="1"/>
        </w:numPr>
        <w:jc w:val="both"/>
        <w:rPr>
          <w:rFonts w:eastAsia="宋体"/>
        </w:rPr>
      </w:pPr>
      <w:r w:rsidRPr="001D329C">
        <w:rPr>
          <w:rFonts w:eastAsia="宋体"/>
        </w:rPr>
        <w:t>学习成果</w:t>
      </w:r>
      <w:r w:rsidRPr="001D329C">
        <w:rPr>
          <w:rFonts w:eastAsia="宋体"/>
        </w:rPr>
        <w:t>2</w:t>
      </w:r>
      <w:r w:rsidRPr="001D329C">
        <w:rPr>
          <w:rFonts w:eastAsia="宋体"/>
        </w:rPr>
        <w:t>：</w:t>
      </w:r>
      <w:r w:rsidRPr="001D329C">
        <w:rPr>
          <w:rFonts w:eastAsia="宋体"/>
        </w:rPr>
        <w:t xml:space="preserve"> </w:t>
      </w:r>
      <w:r w:rsidR="00AA270F" w:rsidRPr="001D329C">
        <w:rPr>
          <w:rFonts w:eastAsia="宋体"/>
        </w:rPr>
        <w:t>使学生掌握计量经济软件的基本使用方法。</w:t>
      </w:r>
    </w:p>
    <w:p w14:paraId="311151CE" w14:textId="0156BBE5" w:rsidR="0035714F" w:rsidRPr="001D329C" w:rsidRDefault="00D475E1" w:rsidP="005B0878">
      <w:pPr>
        <w:pStyle w:val="aa"/>
        <w:numPr>
          <w:ilvl w:val="0"/>
          <w:numId w:val="1"/>
        </w:numPr>
        <w:jc w:val="both"/>
        <w:rPr>
          <w:rFonts w:eastAsia="宋体"/>
        </w:rPr>
      </w:pPr>
      <w:r w:rsidRPr="001D329C">
        <w:rPr>
          <w:rFonts w:eastAsia="宋体"/>
        </w:rPr>
        <w:t>学习成果</w:t>
      </w:r>
      <w:r w:rsidRPr="001D329C">
        <w:rPr>
          <w:rFonts w:eastAsia="宋体"/>
        </w:rPr>
        <w:t>3</w:t>
      </w:r>
      <w:r w:rsidRPr="001D329C">
        <w:rPr>
          <w:rFonts w:eastAsia="宋体"/>
        </w:rPr>
        <w:t>：</w:t>
      </w:r>
      <w:r w:rsidRPr="001D329C">
        <w:t xml:space="preserve"> </w:t>
      </w:r>
      <w:r w:rsidRPr="001D329C">
        <w:rPr>
          <w:rFonts w:eastAsia="宋体"/>
        </w:rPr>
        <w:t>培养学生</w:t>
      </w:r>
      <w:r w:rsidR="00AA270F" w:rsidRPr="001D329C">
        <w:rPr>
          <w:rFonts w:ascii="宋体" w:eastAsia="宋体" w:hAnsi="宋体" w:cs="宋体" w:hint="eastAsia"/>
        </w:rPr>
        <w:t>独立组织学术资料</w:t>
      </w:r>
      <w:r w:rsidR="00AA270F" w:rsidRPr="001D329C">
        <w:rPr>
          <w:rFonts w:eastAsia="宋体"/>
        </w:rPr>
        <w:t>、收集</w:t>
      </w:r>
      <w:r w:rsidR="00C56527" w:rsidRPr="001D329C">
        <w:rPr>
          <w:rFonts w:eastAsia="宋体"/>
        </w:rPr>
        <w:t>数据资源</w:t>
      </w:r>
      <w:r w:rsidR="00AA270F" w:rsidRPr="001D329C">
        <w:rPr>
          <w:rFonts w:eastAsia="宋体"/>
        </w:rPr>
        <w:t>和实证项目写作能力</w:t>
      </w:r>
      <w:r w:rsidR="00AA270F" w:rsidRPr="001D329C">
        <w:rPr>
          <w:rFonts w:ascii="宋体" w:eastAsia="宋体" w:hAnsi="宋体" w:cs="宋体" w:hint="eastAsia"/>
        </w:rPr>
        <w:t>。</w:t>
      </w:r>
    </w:p>
    <w:p w14:paraId="007C066F" w14:textId="133AF6A3" w:rsidR="0035714F" w:rsidRPr="001D329C" w:rsidRDefault="00D475E1" w:rsidP="005B0878">
      <w:pPr>
        <w:pStyle w:val="aa"/>
        <w:numPr>
          <w:ilvl w:val="0"/>
          <w:numId w:val="1"/>
        </w:numPr>
        <w:jc w:val="both"/>
        <w:rPr>
          <w:rFonts w:eastAsia="宋体"/>
        </w:rPr>
      </w:pPr>
      <w:r w:rsidRPr="001D329C">
        <w:rPr>
          <w:rFonts w:eastAsia="宋体"/>
        </w:rPr>
        <w:t>学习成果</w:t>
      </w:r>
      <w:r w:rsidRPr="001D329C">
        <w:rPr>
          <w:rFonts w:eastAsia="宋体"/>
        </w:rPr>
        <w:t>4</w:t>
      </w:r>
      <w:r w:rsidRPr="001D329C">
        <w:rPr>
          <w:rFonts w:eastAsia="宋体"/>
        </w:rPr>
        <w:t>：</w:t>
      </w:r>
      <w:r w:rsidRPr="001D329C">
        <w:rPr>
          <w:rFonts w:eastAsia="宋体"/>
        </w:rPr>
        <w:t xml:space="preserve"> </w:t>
      </w:r>
      <w:r w:rsidR="00AA270F" w:rsidRPr="001D329C">
        <w:rPr>
          <w:rFonts w:eastAsia="宋体"/>
        </w:rPr>
        <w:t>培养学生独立</w:t>
      </w:r>
      <w:r w:rsidR="00AA270F" w:rsidRPr="001D329C">
        <w:rPr>
          <w:rFonts w:ascii="宋体" w:eastAsia="宋体" w:hAnsi="宋体" w:cs="宋体" w:hint="eastAsia"/>
        </w:rPr>
        <w:t>运用计量经济软件开展计量经济学实证项目分析</w:t>
      </w:r>
      <w:r w:rsidR="00AA270F" w:rsidRPr="001D329C">
        <w:rPr>
          <w:rFonts w:eastAsia="宋体"/>
        </w:rPr>
        <w:t>能力。</w:t>
      </w:r>
    </w:p>
    <w:p w14:paraId="3B7F5E4D" w14:textId="4677F6CC" w:rsidR="0035714F" w:rsidRPr="001D329C" w:rsidRDefault="0035714F" w:rsidP="005B0878">
      <w:pPr>
        <w:ind w:left="360"/>
        <w:jc w:val="both"/>
        <w:rPr>
          <w:rFonts w:eastAsia="宋体"/>
        </w:rPr>
      </w:pPr>
    </w:p>
    <w:p w14:paraId="3F29F193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lastRenderedPageBreak/>
        <w:tab/>
      </w:r>
    </w:p>
    <w:p w14:paraId="47256600" w14:textId="77777777" w:rsidR="0035714F" w:rsidRPr="001D329C" w:rsidRDefault="00D475E1" w:rsidP="005B0878">
      <w:pPr>
        <w:jc w:val="center"/>
        <w:rPr>
          <w:rFonts w:eastAsia="宋体"/>
          <w:b/>
          <w:sz w:val="28"/>
          <w:szCs w:val="28"/>
        </w:rPr>
      </w:pPr>
      <w:r w:rsidRPr="001D329C">
        <w:rPr>
          <w:rFonts w:eastAsia="宋体"/>
          <w:b/>
          <w:sz w:val="28"/>
          <w:szCs w:val="28"/>
        </w:rPr>
        <w:t>课程材料</w:t>
      </w:r>
    </w:p>
    <w:p w14:paraId="00C6E06D" w14:textId="77777777" w:rsidR="0035714F" w:rsidRPr="001D329C" w:rsidRDefault="0035714F" w:rsidP="005B0878">
      <w:pPr>
        <w:rPr>
          <w:rFonts w:eastAsia="宋体"/>
        </w:rPr>
      </w:pPr>
    </w:p>
    <w:p w14:paraId="689C6194" w14:textId="55AD934C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教材</w:t>
      </w:r>
      <w:r w:rsidRPr="001D329C">
        <w:rPr>
          <w:rFonts w:eastAsia="宋体"/>
        </w:rPr>
        <w:t>：</w:t>
      </w:r>
      <w:r w:rsidR="00AA270F" w:rsidRPr="001D329C">
        <w:rPr>
          <w:rFonts w:eastAsia="宋体"/>
        </w:rPr>
        <w:t>《计量经济学导论：现代观点（第</w:t>
      </w:r>
      <w:r w:rsidR="00582B8A">
        <w:rPr>
          <w:rFonts w:eastAsia="宋体" w:hint="eastAsia"/>
        </w:rPr>
        <w:t>七</w:t>
      </w:r>
      <w:r w:rsidR="00AA270F" w:rsidRPr="001D329C">
        <w:rPr>
          <w:rFonts w:eastAsia="宋体"/>
        </w:rPr>
        <w:t>版）》，杰弗里</w:t>
      </w:r>
      <w:r w:rsidR="00AA270F" w:rsidRPr="001D329C">
        <w:rPr>
          <w:rFonts w:eastAsia="宋体"/>
        </w:rPr>
        <w:t>·M·</w:t>
      </w:r>
      <w:r w:rsidR="00AA270F" w:rsidRPr="001D329C">
        <w:rPr>
          <w:rFonts w:eastAsia="宋体"/>
        </w:rPr>
        <w:t>伍德里奇，人民大学出版社</w:t>
      </w:r>
    </w:p>
    <w:p w14:paraId="52585C82" w14:textId="77777777" w:rsidR="0035714F" w:rsidRPr="001D329C" w:rsidRDefault="0035714F" w:rsidP="005B0878">
      <w:pPr>
        <w:jc w:val="both"/>
        <w:rPr>
          <w:rFonts w:eastAsia="宋体"/>
        </w:rPr>
      </w:pPr>
    </w:p>
    <w:p w14:paraId="49AF9038" w14:textId="77777777" w:rsidR="00CE78C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材料</w:t>
      </w:r>
      <w:r w:rsidRPr="001D329C">
        <w:rPr>
          <w:rFonts w:eastAsia="宋体"/>
        </w:rPr>
        <w:t>：</w:t>
      </w:r>
      <w:r w:rsidR="00CE78CF" w:rsidRPr="001D329C">
        <w:rPr>
          <w:rFonts w:eastAsia="宋体"/>
        </w:rPr>
        <w:t>请参见最后的课程大纲。</w:t>
      </w:r>
    </w:p>
    <w:p w14:paraId="6F3C8B7C" w14:textId="77777777" w:rsidR="00CE78CF" w:rsidRPr="001D329C" w:rsidRDefault="00CE78CF" w:rsidP="005B0878">
      <w:pPr>
        <w:jc w:val="both"/>
        <w:rPr>
          <w:rFonts w:eastAsia="宋体"/>
        </w:rPr>
      </w:pPr>
      <w:r w:rsidRPr="001D329C">
        <w:rPr>
          <w:rFonts w:eastAsia="宋体"/>
        </w:rPr>
        <w:t>（</w:t>
      </w:r>
      <w:r w:rsidRPr="001D329C">
        <w:rPr>
          <w:rFonts w:eastAsia="宋体"/>
        </w:rPr>
        <w:t>1</w:t>
      </w:r>
      <w:r w:rsidRPr="001D329C">
        <w:rPr>
          <w:rFonts w:eastAsia="宋体"/>
        </w:rPr>
        <w:t>）课程大纲包括每节课的必读和选读内容，可以在互联网及苏州大学图书馆免费查阅。</w:t>
      </w:r>
    </w:p>
    <w:p w14:paraId="01E6FBFA" w14:textId="00BFF768" w:rsidR="0035714F" w:rsidRPr="001D329C" w:rsidRDefault="0035714F" w:rsidP="005B0878">
      <w:pPr>
        <w:jc w:val="both"/>
        <w:rPr>
          <w:rFonts w:eastAsia="宋体"/>
        </w:rPr>
      </w:pPr>
    </w:p>
    <w:p w14:paraId="155D631D" w14:textId="3520C9F3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软件</w:t>
      </w:r>
      <w:r w:rsidRPr="001D329C">
        <w:rPr>
          <w:rFonts w:eastAsia="宋体"/>
        </w:rPr>
        <w:t>：</w:t>
      </w:r>
      <w:r w:rsidR="00CE78CF" w:rsidRPr="001D329C">
        <w:rPr>
          <w:rFonts w:eastAsia="宋体"/>
        </w:rPr>
        <w:t>R</w:t>
      </w:r>
    </w:p>
    <w:p w14:paraId="3AB01958" w14:textId="45F04465" w:rsidR="0035714F" w:rsidRPr="001D329C" w:rsidRDefault="00D475E1" w:rsidP="005B0878">
      <w:pPr>
        <w:pStyle w:val="a7"/>
        <w:jc w:val="both"/>
      </w:pPr>
      <w:r w:rsidRPr="001D329C">
        <w:rPr>
          <w:rFonts w:eastAsia="宋体"/>
          <w:b/>
          <w:bCs/>
        </w:rPr>
        <w:t>编程技能</w:t>
      </w:r>
      <w:r w:rsidRPr="001D329C">
        <w:rPr>
          <w:rFonts w:eastAsia="宋体"/>
        </w:rPr>
        <w:t>：</w:t>
      </w:r>
      <w:r w:rsidRPr="001D329C">
        <w:rPr>
          <w:rFonts w:eastAsia="宋体"/>
        </w:rPr>
        <w:t xml:space="preserve"> R</w:t>
      </w:r>
    </w:p>
    <w:p w14:paraId="10C90C3B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tab/>
      </w:r>
    </w:p>
    <w:p w14:paraId="0BE6DCF3" w14:textId="77777777" w:rsidR="0035714F" w:rsidRPr="001D329C" w:rsidRDefault="00D475E1" w:rsidP="005B0878">
      <w:pPr>
        <w:jc w:val="center"/>
        <w:rPr>
          <w:rFonts w:eastAsia="宋体"/>
          <w:b/>
          <w:sz w:val="28"/>
          <w:szCs w:val="28"/>
        </w:rPr>
      </w:pPr>
      <w:r w:rsidRPr="001D329C">
        <w:rPr>
          <w:rFonts w:eastAsia="宋体"/>
          <w:b/>
          <w:sz w:val="28"/>
          <w:szCs w:val="28"/>
        </w:rPr>
        <w:t>课程政策</w:t>
      </w:r>
    </w:p>
    <w:p w14:paraId="32B6FB85" w14:textId="77777777" w:rsidR="0035714F" w:rsidRPr="001D329C" w:rsidRDefault="0035714F" w:rsidP="005B0878">
      <w:pPr>
        <w:rPr>
          <w:rFonts w:eastAsia="宋体"/>
        </w:rPr>
      </w:pPr>
    </w:p>
    <w:p w14:paraId="558E865F" w14:textId="77777777" w:rsidR="00CE78CF" w:rsidRPr="001D329C" w:rsidRDefault="00CE78CF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课堂参与</w:t>
      </w:r>
      <w:r w:rsidRPr="001D329C">
        <w:rPr>
          <w:rFonts w:eastAsia="宋体"/>
        </w:rPr>
        <w:t>：希望你能参加所有课程。如果课程在网上同步进行，请参加并打开摄像头。这是一门以教授及讨论为基础的课程，涉及课堂互动，以展示发展经济学理论及观点的实际应用，因此出勤对你的学习至关重要。</w:t>
      </w:r>
    </w:p>
    <w:p w14:paraId="57C5DAC1" w14:textId="77777777" w:rsidR="00CE78CF" w:rsidRPr="001D329C" w:rsidRDefault="00CE78CF" w:rsidP="005B0878">
      <w:pPr>
        <w:rPr>
          <w:rFonts w:eastAsia="宋体"/>
        </w:rPr>
      </w:pPr>
    </w:p>
    <w:p w14:paraId="5C65FBB3" w14:textId="77777777" w:rsidR="00CE78CF" w:rsidRPr="001D329C" w:rsidRDefault="00CE78CF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课堂行为规范</w:t>
      </w:r>
      <w:r w:rsidRPr="001D329C">
        <w:rPr>
          <w:rFonts w:eastAsia="宋体"/>
        </w:rPr>
        <w:t>：这是一门利用主动学习方法的本科课程。学生负责自己的学习。每节课前，学生将完成必要的阅读和体验活动。学生应该参加所有的课程，并积极参加课堂讨论和互动。学生必须尊重并遵守苏州大学学生行为准则、苏州大学本科生学籍及课程考试管理和其他相关规定。</w:t>
      </w:r>
    </w:p>
    <w:p w14:paraId="4F75D6D8" w14:textId="77777777" w:rsidR="00CE78CF" w:rsidRPr="001D329C" w:rsidRDefault="00CE78CF" w:rsidP="005B0878">
      <w:pPr>
        <w:rPr>
          <w:rFonts w:eastAsia="宋体"/>
        </w:rPr>
      </w:pPr>
    </w:p>
    <w:p w14:paraId="76C00DFB" w14:textId="77777777" w:rsidR="00CE78CF" w:rsidRPr="001D329C" w:rsidRDefault="00CE78CF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作业补交规则</w:t>
      </w:r>
      <w:r w:rsidRPr="001D329C">
        <w:rPr>
          <w:rFonts w:eastAsia="宋体"/>
        </w:rPr>
        <w:t>：除特殊情况以外，作业不按时提交按照</w:t>
      </w:r>
      <w:r w:rsidRPr="001D329C">
        <w:rPr>
          <w:rFonts w:eastAsia="宋体"/>
        </w:rPr>
        <w:t>0</w:t>
      </w:r>
      <w:r w:rsidRPr="001D329C">
        <w:rPr>
          <w:rFonts w:eastAsia="宋体"/>
        </w:rPr>
        <w:t>分处理。特殊情况（如病假或紧急情况）应在上课</w:t>
      </w:r>
      <w:r w:rsidRPr="001D329C">
        <w:rPr>
          <w:rFonts w:eastAsia="宋体"/>
        </w:rPr>
        <w:t>/</w:t>
      </w:r>
      <w:r w:rsidRPr="001D329C">
        <w:rPr>
          <w:rFonts w:eastAsia="宋体"/>
        </w:rPr>
        <w:t>考试前</w:t>
      </w:r>
      <w:r w:rsidRPr="001D329C">
        <w:rPr>
          <w:rFonts w:eastAsia="宋体"/>
        </w:rPr>
        <w:t>24</w:t>
      </w:r>
      <w:r w:rsidRPr="001D329C">
        <w:rPr>
          <w:rFonts w:eastAsia="宋体"/>
        </w:rPr>
        <w:t>小时内告知任课教师。</w:t>
      </w:r>
    </w:p>
    <w:p w14:paraId="40E55D81" w14:textId="77777777" w:rsidR="00CE78CF" w:rsidRPr="001D329C" w:rsidRDefault="00CE78CF" w:rsidP="005B0878">
      <w:pPr>
        <w:rPr>
          <w:rFonts w:eastAsia="宋体"/>
        </w:rPr>
      </w:pPr>
    </w:p>
    <w:p w14:paraId="3A40F980" w14:textId="77777777" w:rsidR="00CE78CF" w:rsidRPr="001D329C" w:rsidRDefault="00CE78CF" w:rsidP="005B0878">
      <w:pPr>
        <w:jc w:val="both"/>
        <w:rPr>
          <w:rFonts w:eastAsia="宋体"/>
          <w:b/>
          <w:bCs/>
        </w:rPr>
      </w:pPr>
      <w:r w:rsidRPr="001D329C">
        <w:rPr>
          <w:rFonts w:eastAsia="宋体"/>
          <w:b/>
          <w:bCs/>
        </w:rPr>
        <w:t>病假请假规则</w:t>
      </w:r>
      <w:r w:rsidRPr="001D329C">
        <w:rPr>
          <w:rFonts w:eastAsia="宋体"/>
        </w:rPr>
        <w:t>：根据《苏州大学普通高等教育本科生学籍管理办法（</w:t>
      </w:r>
      <w:r w:rsidRPr="001D329C">
        <w:rPr>
          <w:rFonts w:eastAsia="宋体"/>
        </w:rPr>
        <w:t>2019</w:t>
      </w:r>
      <w:r w:rsidRPr="001D329C">
        <w:rPr>
          <w:rFonts w:eastAsia="宋体"/>
        </w:rPr>
        <w:t>年修订）》相关规定，因生病、考试时间冲突、因事（特殊原因）不能参加考核者，需于考核前提交期中免考或期末缓考申请；学分绩点低于</w:t>
      </w:r>
      <w:r w:rsidRPr="001D329C">
        <w:rPr>
          <w:rFonts w:eastAsia="宋体"/>
        </w:rPr>
        <w:t>1.0</w:t>
      </w:r>
      <w:r w:rsidRPr="001D329C">
        <w:rPr>
          <w:rFonts w:eastAsia="宋体"/>
        </w:rPr>
        <w:t>、违纪、作弊、无故缺考者或缺课</w:t>
      </w:r>
      <w:r w:rsidRPr="001D329C">
        <w:rPr>
          <w:rFonts w:eastAsia="宋体"/>
        </w:rPr>
        <w:t>1/3</w:t>
      </w:r>
      <w:r w:rsidRPr="001D329C">
        <w:rPr>
          <w:rFonts w:eastAsia="宋体"/>
        </w:rPr>
        <w:t>课时以上者应当重修该门课程。</w:t>
      </w:r>
    </w:p>
    <w:p w14:paraId="69B082F5" w14:textId="77777777" w:rsidR="00CE78CF" w:rsidRPr="001D329C" w:rsidRDefault="00CE78CF" w:rsidP="005B0878">
      <w:pPr>
        <w:rPr>
          <w:rFonts w:eastAsia="宋体"/>
        </w:rPr>
      </w:pPr>
      <w:r w:rsidRPr="001D329C">
        <w:rPr>
          <w:rFonts w:eastAsia="宋体"/>
        </w:rPr>
        <w:t xml:space="preserve"> </w:t>
      </w:r>
    </w:p>
    <w:p w14:paraId="705D9A0B" w14:textId="77777777" w:rsidR="0035714F" w:rsidRPr="001D329C" w:rsidRDefault="00D475E1" w:rsidP="005B0878">
      <w:pPr>
        <w:rPr>
          <w:rFonts w:eastAsia="宋体"/>
        </w:rPr>
      </w:pPr>
      <w:r w:rsidRPr="001D329C">
        <w:rPr>
          <w:rFonts w:eastAsia="宋体"/>
        </w:rPr>
        <w:t xml:space="preserve"> </w:t>
      </w:r>
    </w:p>
    <w:p w14:paraId="51EB9AF8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tab/>
      </w:r>
    </w:p>
    <w:p w14:paraId="56A5096A" w14:textId="77777777" w:rsidR="0035714F" w:rsidRPr="001D329C" w:rsidRDefault="00D475E1" w:rsidP="005B0878">
      <w:pPr>
        <w:jc w:val="center"/>
        <w:rPr>
          <w:rFonts w:eastAsia="宋体"/>
          <w:b/>
          <w:sz w:val="28"/>
          <w:szCs w:val="28"/>
        </w:rPr>
      </w:pPr>
      <w:r w:rsidRPr="001D329C">
        <w:rPr>
          <w:rFonts w:eastAsia="宋体"/>
          <w:b/>
          <w:sz w:val="28"/>
          <w:szCs w:val="28"/>
        </w:rPr>
        <w:t>评分制度</w:t>
      </w:r>
      <w:r w:rsidRPr="001D329C">
        <w:rPr>
          <w:rFonts w:eastAsia="宋体"/>
          <w:b/>
          <w:sz w:val="28"/>
          <w:szCs w:val="28"/>
        </w:rPr>
        <w:t>/</w:t>
      </w:r>
      <w:r w:rsidRPr="001D329C">
        <w:rPr>
          <w:rFonts w:eastAsia="宋体"/>
          <w:b/>
          <w:sz w:val="28"/>
          <w:szCs w:val="28"/>
        </w:rPr>
        <w:t>政策</w:t>
      </w:r>
    </w:p>
    <w:p w14:paraId="146701E0" w14:textId="77777777" w:rsidR="0035714F" w:rsidRPr="001D329C" w:rsidRDefault="0035714F" w:rsidP="005B0878">
      <w:pPr>
        <w:jc w:val="center"/>
        <w:rPr>
          <w:rFonts w:eastAsia="宋体"/>
          <w:b/>
          <w:sz w:val="28"/>
          <w:szCs w:val="28"/>
        </w:rPr>
      </w:pPr>
    </w:p>
    <w:p w14:paraId="4EBFA419" w14:textId="218E0003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考核方式</w:t>
      </w:r>
      <w:r w:rsidR="00B3119B" w:rsidRPr="001D329C">
        <w:rPr>
          <w:rFonts w:eastAsia="宋体"/>
        </w:rPr>
        <w:t>：笔试</w:t>
      </w:r>
      <w:r w:rsidR="00B3119B" w:rsidRPr="001D329C">
        <w:rPr>
          <w:rFonts w:eastAsia="宋体"/>
        </w:rPr>
        <w:t>/</w:t>
      </w:r>
      <w:r w:rsidRPr="001D329C">
        <w:rPr>
          <w:rFonts w:eastAsia="宋体"/>
        </w:rPr>
        <w:t>课程论文</w:t>
      </w:r>
    </w:p>
    <w:p w14:paraId="290735FD" w14:textId="5FA3467C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成绩百分比</w:t>
      </w:r>
      <w:r w:rsidRPr="001D329C">
        <w:rPr>
          <w:rFonts w:eastAsia="宋体"/>
        </w:rPr>
        <w:t>：</w:t>
      </w:r>
    </w:p>
    <w:p w14:paraId="14AEFBC3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tab/>
      </w:r>
      <w:r w:rsidRPr="001D329C">
        <w:rPr>
          <w:rFonts w:eastAsia="宋体"/>
        </w:rPr>
        <w:t>（</w:t>
      </w:r>
      <w:r w:rsidRPr="001D329C">
        <w:rPr>
          <w:rFonts w:eastAsia="宋体"/>
        </w:rPr>
        <w:t>1</w:t>
      </w:r>
      <w:r w:rsidRPr="001D329C">
        <w:rPr>
          <w:rFonts w:eastAsia="宋体"/>
        </w:rPr>
        <w:t>）平时成绩</w:t>
      </w:r>
    </w:p>
    <w:p w14:paraId="17FD1AF2" w14:textId="34582842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t xml:space="preserve">                      </w:t>
      </w:r>
      <w:r w:rsidRPr="001D329C">
        <w:rPr>
          <w:rFonts w:eastAsia="宋体"/>
        </w:rPr>
        <w:t>出勤与课堂表现</w:t>
      </w:r>
      <w:r w:rsidRPr="001D329C">
        <w:rPr>
          <w:rFonts w:eastAsia="宋体"/>
        </w:rPr>
        <w:t xml:space="preserve">                                                         </w:t>
      </w:r>
      <w:r w:rsidR="00CE78CF" w:rsidRPr="001D329C">
        <w:rPr>
          <w:rFonts w:eastAsia="宋体"/>
        </w:rPr>
        <w:t>5</w:t>
      </w:r>
      <w:r w:rsidRPr="001D329C">
        <w:rPr>
          <w:rFonts w:eastAsia="宋体"/>
        </w:rPr>
        <w:t>%</w:t>
      </w:r>
    </w:p>
    <w:p w14:paraId="63FF64BE" w14:textId="350D44F4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tab/>
        <w:t xml:space="preserve">          </w:t>
      </w:r>
      <w:r w:rsidRPr="001D329C">
        <w:rPr>
          <w:rFonts w:eastAsia="宋体"/>
        </w:rPr>
        <w:t>课后作业</w:t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  <w:t xml:space="preserve">                       </w:t>
      </w:r>
      <w:r w:rsidR="00CE78CF" w:rsidRPr="001D329C">
        <w:rPr>
          <w:rFonts w:eastAsia="宋体"/>
        </w:rPr>
        <w:t>5</w:t>
      </w:r>
      <w:r w:rsidRPr="001D329C">
        <w:rPr>
          <w:rFonts w:eastAsia="宋体"/>
        </w:rPr>
        <w:t>%</w:t>
      </w:r>
    </w:p>
    <w:p w14:paraId="57C8BB04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lastRenderedPageBreak/>
        <w:tab/>
      </w:r>
    </w:p>
    <w:p w14:paraId="4ABB7B2B" w14:textId="6C61357E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t xml:space="preserve">            </w:t>
      </w:r>
      <w:r w:rsidRPr="001D329C">
        <w:rPr>
          <w:rFonts w:eastAsia="宋体"/>
        </w:rPr>
        <w:t>（</w:t>
      </w:r>
      <w:r w:rsidRPr="001D329C">
        <w:rPr>
          <w:rFonts w:eastAsia="宋体"/>
        </w:rPr>
        <w:t>2</w:t>
      </w:r>
      <w:r w:rsidRPr="001D329C">
        <w:rPr>
          <w:rFonts w:eastAsia="宋体"/>
        </w:rPr>
        <w:t>）</w:t>
      </w:r>
      <w:r w:rsidR="00582B8A">
        <w:rPr>
          <w:rFonts w:eastAsia="宋体" w:hint="eastAsia"/>
        </w:rPr>
        <w:t>期中考试</w:t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  <w:t xml:space="preserve">                                   </w:t>
      </w:r>
      <w:r w:rsidR="00CE78CF" w:rsidRPr="001D329C">
        <w:rPr>
          <w:rFonts w:eastAsia="宋体"/>
        </w:rPr>
        <w:t>40</w:t>
      </w:r>
      <w:r w:rsidRPr="001D329C">
        <w:rPr>
          <w:rFonts w:eastAsia="宋体"/>
        </w:rPr>
        <w:t xml:space="preserve"> %</w:t>
      </w:r>
    </w:p>
    <w:p w14:paraId="1570FDFC" w14:textId="385B9449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</w:rPr>
        <w:tab/>
      </w:r>
      <w:r w:rsidRPr="001D329C">
        <w:rPr>
          <w:rFonts w:eastAsia="宋体"/>
        </w:rPr>
        <w:t>（</w:t>
      </w:r>
      <w:r w:rsidRPr="001D329C">
        <w:rPr>
          <w:rFonts w:eastAsia="宋体"/>
        </w:rPr>
        <w:t>3</w:t>
      </w:r>
      <w:r w:rsidR="00582B8A">
        <w:rPr>
          <w:rFonts w:eastAsia="宋体"/>
        </w:rPr>
        <w:t>）期末</w:t>
      </w:r>
      <w:r w:rsidR="00582B8A">
        <w:rPr>
          <w:rFonts w:eastAsia="宋体" w:hint="eastAsia"/>
        </w:rPr>
        <w:t>考试</w:t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</w:r>
      <w:r w:rsidRPr="001D329C">
        <w:rPr>
          <w:rFonts w:eastAsia="宋体"/>
        </w:rPr>
        <w:tab/>
        <w:t xml:space="preserve">               </w:t>
      </w:r>
      <w:r w:rsidR="007247FF" w:rsidRPr="001D329C">
        <w:rPr>
          <w:rFonts w:eastAsia="宋体"/>
        </w:rPr>
        <w:t xml:space="preserve">        </w:t>
      </w:r>
      <w:r w:rsidR="00CE78CF" w:rsidRPr="001D329C">
        <w:rPr>
          <w:rFonts w:eastAsia="宋体"/>
        </w:rPr>
        <w:t>50</w:t>
      </w:r>
      <w:r w:rsidRPr="001D329C">
        <w:rPr>
          <w:rFonts w:eastAsia="宋体"/>
        </w:rPr>
        <w:t>%</w:t>
      </w:r>
    </w:p>
    <w:p w14:paraId="2ACC6C76" w14:textId="77777777" w:rsidR="0035714F" w:rsidRPr="001D329C" w:rsidRDefault="0035714F" w:rsidP="005B0878">
      <w:pPr>
        <w:jc w:val="both"/>
        <w:rPr>
          <w:rFonts w:eastAsia="宋体"/>
        </w:rPr>
      </w:pPr>
    </w:p>
    <w:p w14:paraId="7F69C261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成绩分布</w:t>
      </w:r>
      <w:r w:rsidRPr="001D329C">
        <w:rPr>
          <w:rFonts w:eastAsia="宋体"/>
        </w:rPr>
        <w:t>：考试成绩按照正态分布。</w:t>
      </w:r>
    </w:p>
    <w:p w14:paraId="17530970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考试安排</w:t>
      </w:r>
      <w:r w:rsidRPr="001D329C">
        <w:rPr>
          <w:rFonts w:eastAsia="宋体"/>
          <w:b/>
        </w:rPr>
        <w:t>：</w:t>
      </w:r>
      <w:r w:rsidRPr="001D329C">
        <w:rPr>
          <w:rFonts w:eastAsia="宋体"/>
        </w:rPr>
        <w:t>期中考试和期末考试日期按照苏州大学统一考试时间安排</w:t>
      </w:r>
    </w:p>
    <w:p w14:paraId="679DCD73" w14:textId="77777777" w:rsidR="0035714F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不及格处理方式</w:t>
      </w:r>
      <w:r w:rsidRPr="001D329C">
        <w:rPr>
          <w:rFonts w:eastAsia="宋体"/>
        </w:rPr>
        <w:t>：根据《苏州大学本科课程考核管理办法（</w:t>
      </w:r>
      <w:r w:rsidRPr="001D329C">
        <w:rPr>
          <w:rFonts w:eastAsia="宋体"/>
        </w:rPr>
        <w:t>2017</w:t>
      </w:r>
      <w:r w:rsidRPr="001D329C">
        <w:rPr>
          <w:rFonts w:eastAsia="宋体"/>
        </w:rPr>
        <w:t>年修订）》</w:t>
      </w:r>
      <w:r w:rsidR="00B3119B" w:rsidRPr="001D329C">
        <w:rPr>
          <w:rFonts w:eastAsia="宋体"/>
        </w:rPr>
        <w:t>的</w:t>
      </w:r>
      <w:r w:rsidRPr="001D329C">
        <w:rPr>
          <w:rFonts w:eastAsia="宋体"/>
        </w:rPr>
        <w:t>相关规定，学生可根据自己学业情况在下一学年度重修学分绩点低于</w:t>
      </w:r>
      <w:r w:rsidRPr="001D329C">
        <w:rPr>
          <w:rFonts w:eastAsia="宋体"/>
        </w:rPr>
        <w:t>1.0</w:t>
      </w:r>
      <w:r w:rsidRPr="001D329C">
        <w:rPr>
          <w:rFonts w:eastAsia="宋体"/>
        </w:rPr>
        <w:t>或成绩不满意的课程。</w:t>
      </w:r>
    </w:p>
    <w:p w14:paraId="2BDFA4B9" w14:textId="313EB0DC" w:rsidR="00A93E9B" w:rsidRPr="001D329C" w:rsidRDefault="00D475E1" w:rsidP="005B0878">
      <w:pPr>
        <w:jc w:val="both"/>
        <w:rPr>
          <w:rFonts w:eastAsia="宋体"/>
        </w:rPr>
      </w:pPr>
      <w:r w:rsidRPr="001D329C">
        <w:rPr>
          <w:rFonts w:eastAsia="宋体"/>
          <w:b/>
          <w:bCs/>
        </w:rPr>
        <w:t>缺考处理方式</w:t>
      </w:r>
      <w:r w:rsidRPr="001D329C">
        <w:rPr>
          <w:rFonts w:eastAsia="宋体"/>
        </w:rPr>
        <w:t>：根据《苏州大学普通高等教育本科生学籍管理办法（</w:t>
      </w:r>
      <w:r w:rsidRPr="001D329C">
        <w:rPr>
          <w:rFonts w:eastAsia="宋体"/>
        </w:rPr>
        <w:t>2019</w:t>
      </w:r>
      <w:r w:rsidRPr="001D329C">
        <w:rPr>
          <w:rFonts w:eastAsia="宋体"/>
        </w:rPr>
        <w:t>年修订）》</w:t>
      </w:r>
      <w:r w:rsidR="00B3119B" w:rsidRPr="001D329C">
        <w:rPr>
          <w:rFonts w:eastAsia="宋体"/>
        </w:rPr>
        <w:t>的</w:t>
      </w:r>
      <w:r w:rsidRPr="001D329C">
        <w:rPr>
          <w:rFonts w:eastAsia="宋体"/>
        </w:rPr>
        <w:t>相关规定，因生病、考试时间冲突、因事（特殊原因）不能参加考核者，需于考核前提交期中免考或期末缓考申请；学分绩点低于</w:t>
      </w:r>
      <w:r w:rsidRPr="001D329C">
        <w:rPr>
          <w:rFonts w:eastAsia="宋体"/>
        </w:rPr>
        <w:t>1.0</w:t>
      </w:r>
      <w:r w:rsidRPr="001D329C">
        <w:rPr>
          <w:rFonts w:eastAsia="宋体"/>
        </w:rPr>
        <w:t>、违纪、作弊、无故缺考者或缺课</w:t>
      </w:r>
      <w:r w:rsidRPr="001D329C">
        <w:rPr>
          <w:rFonts w:eastAsia="宋体"/>
        </w:rPr>
        <w:t>1/3</w:t>
      </w:r>
      <w:r w:rsidRPr="001D329C">
        <w:rPr>
          <w:rFonts w:eastAsia="宋体"/>
        </w:rPr>
        <w:t>课时以上者应当重修该门课程。</w:t>
      </w:r>
    </w:p>
    <w:p w14:paraId="223DA063" w14:textId="08A9F6C7" w:rsidR="0035714F" w:rsidRPr="001D329C" w:rsidRDefault="00A93E9B" w:rsidP="005B0878">
      <w:pPr>
        <w:rPr>
          <w:rFonts w:eastAsia="宋体"/>
        </w:rPr>
      </w:pPr>
      <w:r w:rsidRPr="001D329C">
        <w:rPr>
          <w:rFonts w:eastAsia="宋体"/>
        </w:rPr>
        <w:br w:type="page"/>
      </w:r>
    </w:p>
    <w:p w14:paraId="3DBF0EEB" w14:textId="77777777" w:rsidR="0035714F" w:rsidRPr="001D329C" w:rsidRDefault="00D475E1" w:rsidP="005B0878">
      <w:pPr>
        <w:tabs>
          <w:tab w:val="right" w:pos="9072"/>
        </w:tabs>
        <w:rPr>
          <w:rFonts w:eastAsia="宋体"/>
          <w:u w:val="single"/>
        </w:rPr>
      </w:pPr>
      <w:r w:rsidRPr="001D329C">
        <w:rPr>
          <w:rFonts w:eastAsia="宋体"/>
          <w:u w:val="single"/>
        </w:rPr>
        <w:lastRenderedPageBreak/>
        <w:tab/>
      </w:r>
    </w:p>
    <w:p w14:paraId="65AC32AC" w14:textId="77777777" w:rsidR="0035714F" w:rsidRPr="001D329C" w:rsidRDefault="00D475E1" w:rsidP="005B0878">
      <w:pPr>
        <w:jc w:val="center"/>
        <w:rPr>
          <w:rFonts w:eastAsia="宋体"/>
        </w:rPr>
      </w:pPr>
      <w:r w:rsidRPr="001D329C">
        <w:rPr>
          <w:rFonts w:eastAsia="宋体"/>
          <w:b/>
          <w:sz w:val="44"/>
        </w:rPr>
        <w:t>课程大纲</w:t>
      </w:r>
    </w:p>
    <w:p w14:paraId="197C647C" w14:textId="77777777" w:rsidR="00A93E9B" w:rsidRPr="001D329C" w:rsidRDefault="00A93E9B" w:rsidP="005B0878"/>
    <w:p w14:paraId="5020182B" w14:textId="6627CF56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第一周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第一章</w:t>
      </w:r>
      <w:r w:rsidRPr="001D329C">
        <w:rPr>
          <w:rFonts w:eastAsia="宋体"/>
          <w:b/>
          <w:bCs/>
        </w:rPr>
        <w:t xml:space="preserve"> </w:t>
      </w:r>
      <w:r w:rsidRPr="001D329C">
        <w:rPr>
          <w:rFonts w:eastAsia="宋体"/>
          <w:b/>
          <w:bCs/>
        </w:rPr>
        <w:t>计量经济学的性质与经济数据</w:t>
      </w:r>
      <w:r w:rsidRPr="001D329C">
        <w:rPr>
          <w:rFonts w:eastAsia="宋体"/>
          <w:b/>
          <w:bCs/>
        </w:rPr>
        <w:t xml:space="preserve"> </w:t>
      </w:r>
    </w:p>
    <w:p w14:paraId="3DD669A8" w14:textId="77777777" w:rsidR="00732C36" w:rsidRPr="001D329C" w:rsidRDefault="00732C36" w:rsidP="005B0878">
      <w:pPr>
        <w:ind w:firstLineChars="200" w:firstLine="480"/>
        <w:rPr>
          <w:rFonts w:eastAsia="宋体"/>
          <w:szCs w:val="21"/>
        </w:rPr>
      </w:pPr>
    </w:p>
    <w:p w14:paraId="2447218E" w14:textId="77777777" w:rsidR="00922757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20BD803D" w14:textId="6454CCF1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介绍计量经济学定义及其结构</w:t>
      </w:r>
    </w:p>
    <w:p w14:paraId="4D8632C2" w14:textId="77777777" w:rsidR="00732C36" w:rsidRPr="001D329C" w:rsidRDefault="00732C36" w:rsidP="005B0878">
      <w:pPr>
        <w:ind w:firstLineChars="200" w:firstLine="480"/>
        <w:rPr>
          <w:rFonts w:eastAsia="宋体"/>
          <w:szCs w:val="21"/>
        </w:rPr>
      </w:pPr>
    </w:p>
    <w:p w14:paraId="208BC7BA" w14:textId="77777777" w:rsidR="00922757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20ED6487" w14:textId="57DEFC8E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因果关系及条件不变概念</w:t>
      </w:r>
    </w:p>
    <w:p w14:paraId="74F2ECF2" w14:textId="77777777" w:rsidR="00732C36" w:rsidRPr="001D329C" w:rsidRDefault="00732C36" w:rsidP="005B0878">
      <w:pPr>
        <w:ind w:firstLineChars="200" w:firstLine="480"/>
        <w:rPr>
          <w:rFonts w:eastAsia="宋体"/>
          <w:szCs w:val="21"/>
        </w:rPr>
      </w:pPr>
    </w:p>
    <w:p w14:paraId="4E3643A4" w14:textId="6CC908DD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04AEF139" w14:textId="77777777" w:rsidR="00A93E9B" w:rsidRPr="001D329C" w:rsidRDefault="00A93E9B" w:rsidP="005B0878">
      <w:pPr>
        <w:pStyle w:val="aa"/>
        <w:numPr>
          <w:ilvl w:val="0"/>
          <w:numId w:val="4"/>
        </w:numPr>
        <w:contextualSpacing w:val="0"/>
        <w:rPr>
          <w:rFonts w:eastAsia="宋体"/>
          <w:szCs w:val="21"/>
        </w:rPr>
      </w:pPr>
      <w:r w:rsidRPr="001D329C">
        <w:rPr>
          <w:rFonts w:eastAsia="宋体"/>
          <w:szCs w:val="21"/>
        </w:rPr>
        <w:t>什么是计量经济学</w:t>
      </w:r>
    </w:p>
    <w:p w14:paraId="4F089CB6" w14:textId="77777777" w:rsidR="00A93E9B" w:rsidRPr="001D329C" w:rsidRDefault="00A93E9B" w:rsidP="005B0878">
      <w:pPr>
        <w:pStyle w:val="aa"/>
        <w:numPr>
          <w:ilvl w:val="0"/>
          <w:numId w:val="4"/>
        </w:numPr>
        <w:contextualSpacing w:val="0"/>
        <w:rPr>
          <w:rFonts w:eastAsia="宋体"/>
          <w:szCs w:val="21"/>
        </w:rPr>
      </w:pPr>
      <w:r w:rsidRPr="001D329C">
        <w:rPr>
          <w:rFonts w:eastAsia="宋体"/>
          <w:szCs w:val="21"/>
        </w:rPr>
        <w:t>经验经济分析的步骤</w:t>
      </w:r>
      <w:r w:rsidRPr="001D329C">
        <w:rPr>
          <w:rFonts w:eastAsia="宋体"/>
          <w:szCs w:val="21"/>
        </w:rPr>
        <w:t xml:space="preserve">  </w:t>
      </w:r>
    </w:p>
    <w:p w14:paraId="26FAF12E" w14:textId="77777777" w:rsidR="00A93E9B" w:rsidRPr="001D329C" w:rsidRDefault="00A93E9B" w:rsidP="005B0878">
      <w:pPr>
        <w:pStyle w:val="aa"/>
        <w:numPr>
          <w:ilvl w:val="0"/>
          <w:numId w:val="4"/>
        </w:numPr>
        <w:contextualSpacing w:val="0"/>
        <w:rPr>
          <w:rFonts w:eastAsia="宋体"/>
          <w:szCs w:val="21"/>
        </w:rPr>
      </w:pPr>
      <w:r w:rsidRPr="001D329C">
        <w:rPr>
          <w:rFonts w:eastAsia="宋体"/>
          <w:szCs w:val="21"/>
        </w:rPr>
        <w:t>经济数据的结构</w:t>
      </w:r>
    </w:p>
    <w:p w14:paraId="3DF0BEE4" w14:textId="57F6828B" w:rsidR="00A93E9B" w:rsidRPr="001D329C" w:rsidRDefault="00A93E9B" w:rsidP="005B0878">
      <w:pPr>
        <w:pStyle w:val="aa"/>
        <w:numPr>
          <w:ilvl w:val="0"/>
          <w:numId w:val="4"/>
        </w:numPr>
        <w:contextualSpacing w:val="0"/>
        <w:rPr>
          <w:rFonts w:eastAsia="宋体"/>
          <w:szCs w:val="21"/>
        </w:rPr>
      </w:pPr>
      <w:r w:rsidRPr="001D329C">
        <w:rPr>
          <w:rFonts w:eastAsia="宋体"/>
          <w:szCs w:val="21"/>
        </w:rPr>
        <w:t>计量经济分析中的因果关系和其他条件不变的概念</w:t>
      </w:r>
    </w:p>
    <w:p w14:paraId="554356E7" w14:textId="77777777" w:rsidR="00732C36" w:rsidRPr="001D329C" w:rsidRDefault="00732C36" w:rsidP="005B0878">
      <w:pPr>
        <w:ind w:firstLineChars="200" w:firstLine="480"/>
        <w:rPr>
          <w:rFonts w:eastAsia="宋体"/>
          <w:szCs w:val="21"/>
        </w:rPr>
      </w:pPr>
    </w:p>
    <w:p w14:paraId="57D8019A" w14:textId="1E10A37B" w:rsidR="00A93E9B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717B2CED" w14:textId="5896EEB2" w:rsidR="00922757" w:rsidRPr="001D329C" w:rsidRDefault="00922757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1</w:t>
      </w:r>
      <w:r w:rsidRPr="001D329C">
        <w:rPr>
          <w:rFonts w:eastAsia="宋体" w:hint="eastAsia"/>
          <w:szCs w:val="21"/>
        </w:rPr>
        <w:t>、推荐读物：</w:t>
      </w:r>
    </w:p>
    <w:p w14:paraId="7848B13A" w14:textId="42EB9624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 w:hint="eastAsia"/>
          <w:szCs w:val="21"/>
        </w:rPr>
        <w:t>1</w:t>
      </w:r>
      <w:r w:rsidR="00217683" w:rsidRPr="001D329C">
        <w:rPr>
          <w:rFonts w:eastAsia="宋体" w:hint="eastAsia"/>
          <w:szCs w:val="21"/>
        </w:rPr>
        <w:t>章、第</w:t>
      </w:r>
      <w:r w:rsidR="00217683" w:rsidRPr="001D329C">
        <w:rPr>
          <w:rFonts w:eastAsia="宋体" w:hint="eastAsia"/>
          <w:szCs w:val="21"/>
        </w:rPr>
        <w:t>2</w:t>
      </w:r>
      <w:r w:rsidR="00217683" w:rsidRPr="001D329C">
        <w:rPr>
          <w:rFonts w:eastAsia="宋体" w:hint="eastAsia"/>
          <w:szCs w:val="21"/>
        </w:rPr>
        <w:t>章、第</w:t>
      </w:r>
      <w:r w:rsidR="00217683" w:rsidRPr="001D329C">
        <w:rPr>
          <w:rFonts w:eastAsia="宋体" w:hint="eastAsia"/>
          <w:szCs w:val="21"/>
        </w:rPr>
        <w:t>3</w:t>
      </w:r>
      <w:r w:rsidR="00217683" w:rsidRPr="001D329C">
        <w:rPr>
          <w:rFonts w:eastAsia="宋体" w:hint="eastAsia"/>
          <w:szCs w:val="21"/>
        </w:rPr>
        <w:t>章</w:t>
      </w:r>
    </w:p>
    <w:p w14:paraId="70560BE3" w14:textId="3E5FC5A4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E610E6" w:rsidRPr="001D329C">
        <w:rPr>
          <w:rFonts w:eastAsia="宋体" w:hint="eastAsia"/>
          <w:szCs w:val="21"/>
        </w:rPr>
        <w:t>第</w:t>
      </w:r>
      <w:r w:rsidR="00E610E6" w:rsidRPr="001D329C">
        <w:rPr>
          <w:rFonts w:eastAsia="宋体" w:hint="eastAsia"/>
          <w:szCs w:val="21"/>
        </w:rPr>
        <w:t>1</w:t>
      </w:r>
      <w:r w:rsidR="00E610E6" w:rsidRPr="001D329C">
        <w:rPr>
          <w:rFonts w:eastAsia="宋体" w:hint="eastAsia"/>
          <w:szCs w:val="21"/>
        </w:rPr>
        <w:t>章</w:t>
      </w:r>
    </w:p>
    <w:p w14:paraId="59FE5EAE" w14:textId="77777777" w:rsidR="00732C36" w:rsidRPr="001D329C" w:rsidRDefault="00732C36" w:rsidP="005B0878">
      <w:pPr>
        <w:rPr>
          <w:rFonts w:eastAsia="宋体"/>
          <w:szCs w:val="21"/>
        </w:rPr>
      </w:pPr>
    </w:p>
    <w:p w14:paraId="68AC210A" w14:textId="77777777" w:rsidR="005B0878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14C25A73" w14:textId="52A6EBAD" w:rsidR="00A93E9B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1</w:t>
      </w:r>
    </w:p>
    <w:p w14:paraId="7F1497A9" w14:textId="0A2EBCA4" w:rsidR="00A93E9B" w:rsidRPr="001D329C" w:rsidRDefault="00A93E9B" w:rsidP="003B6686">
      <w:pPr>
        <w:rPr>
          <w:rFonts w:eastAsia="宋体"/>
          <w:szCs w:val="21"/>
        </w:rPr>
      </w:pPr>
    </w:p>
    <w:p w14:paraId="3E07984D" w14:textId="446A88B4" w:rsidR="003B6686" w:rsidRPr="001D329C" w:rsidRDefault="003B6686" w:rsidP="003B6686">
      <w:pPr>
        <w:rPr>
          <w:rFonts w:eastAsia="宋体"/>
          <w:szCs w:val="21"/>
        </w:rPr>
      </w:pPr>
    </w:p>
    <w:p w14:paraId="460B4D36" w14:textId="77777777" w:rsidR="003B6686" w:rsidRPr="001D329C" w:rsidRDefault="003B6686" w:rsidP="003B6686">
      <w:pPr>
        <w:rPr>
          <w:rFonts w:eastAsia="宋体"/>
          <w:szCs w:val="21"/>
        </w:rPr>
      </w:pPr>
    </w:p>
    <w:p w14:paraId="45659012" w14:textId="2BD7A056" w:rsidR="00922757" w:rsidRPr="001D329C" w:rsidRDefault="00922757">
      <w:pPr>
        <w:rPr>
          <w:rFonts w:ascii="宋体" w:eastAsia="宋体" w:hAnsi="宋体" w:cs="宋体"/>
        </w:rPr>
      </w:pPr>
    </w:p>
    <w:p w14:paraId="540B1CD7" w14:textId="2D94933E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二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第二章</w:t>
      </w:r>
      <w:r w:rsidRPr="001D329C">
        <w:rPr>
          <w:rFonts w:eastAsia="宋体"/>
          <w:b/>
          <w:bCs/>
        </w:rPr>
        <w:t xml:space="preserve"> </w:t>
      </w:r>
      <w:r w:rsidRPr="001D329C">
        <w:rPr>
          <w:rFonts w:eastAsia="宋体"/>
          <w:b/>
          <w:bCs/>
        </w:rPr>
        <w:t>简单回归模型</w:t>
      </w:r>
    </w:p>
    <w:p w14:paraId="09CBA291" w14:textId="77777777" w:rsidR="007247FF" w:rsidRPr="001D329C" w:rsidRDefault="007247FF" w:rsidP="005B0878">
      <w:pPr>
        <w:rPr>
          <w:rFonts w:eastAsia="宋体"/>
          <w:sz w:val="20"/>
          <w:szCs w:val="20"/>
        </w:rPr>
      </w:pPr>
    </w:p>
    <w:p w14:paraId="2315735A" w14:textId="77777777" w:rsidR="007247FF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495E340E" w14:textId="54DFA6F9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阐述简单回归相关理论，教授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语言简单回归模型实操方法</w:t>
      </w:r>
    </w:p>
    <w:p w14:paraId="79AF62F7" w14:textId="77777777" w:rsidR="007247FF" w:rsidRPr="001D329C" w:rsidRDefault="007247FF" w:rsidP="005B0878">
      <w:pPr>
        <w:ind w:firstLineChars="200" w:firstLine="480"/>
        <w:rPr>
          <w:rFonts w:eastAsia="宋体"/>
          <w:szCs w:val="21"/>
        </w:rPr>
      </w:pPr>
    </w:p>
    <w:p w14:paraId="0A0CCFC4" w14:textId="77777777" w:rsidR="007247FF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3DFFCFA8" w14:textId="08F715D2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相关推导及性质</w:t>
      </w:r>
    </w:p>
    <w:p w14:paraId="0AC223AF" w14:textId="77777777" w:rsidR="007247FF" w:rsidRPr="001D329C" w:rsidRDefault="007247FF" w:rsidP="005B0878">
      <w:pPr>
        <w:ind w:firstLineChars="200" w:firstLine="480"/>
        <w:rPr>
          <w:rFonts w:eastAsia="宋体"/>
          <w:szCs w:val="21"/>
        </w:rPr>
      </w:pPr>
    </w:p>
    <w:p w14:paraId="10975EA8" w14:textId="1B38F3BA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17B20FAA" w14:textId="77777777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简单回归模型的定义</w:t>
      </w:r>
    </w:p>
    <w:p w14:paraId="161DD092" w14:textId="77777777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普通最小二乘法的推导</w:t>
      </w:r>
    </w:p>
    <w:p w14:paraId="5C9EBF20" w14:textId="77777777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对任一样本数据的性质</w:t>
      </w:r>
    </w:p>
    <w:p w14:paraId="05336229" w14:textId="77777777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度量单位和函数形式</w:t>
      </w:r>
    </w:p>
    <w:p w14:paraId="0802B445" w14:textId="77777777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lastRenderedPageBreak/>
        <w:t>OLS</w:t>
      </w:r>
      <w:r w:rsidRPr="001D329C">
        <w:rPr>
          <w:rFonts w:eastAsia="宋体"/>
          <w:szCs w:val="21"/>
        </w:rPr>
        <w:t>估计量的期望值和方差</w:t>
      </w:r>
    </w:p>
    <w:p w14:paraId="3A5C403D" w14:textId="5561122A" w:rsidR="00A93E9B" w:rsidRPr="001D329C" w:rsidRDefault="00A93E9B" w:rsidP="005B0878">
      <w:pPr>
        <w:pStyle w:val="aa"/>
        <w:numPr>
          <w:ilvl w:val="0"/>
          <w:numId w:val="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过原点回归及对常数回归</w:t>
      </w:r>
    </w:p>
    <w:p w14:paraId="40C4A48E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62F4A5D7" w14:textId="4856B0AC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5E8B1227" w14:textId="77777777" w:rsidR="005B0878" w:rsidRPr="001D329C" w:rsidRDefault="005B0878" w:rsidP="005B0878">
      <w:pPr>
        <w:pStyle w:val="aa"/>
        <w:numPr>
          <w:ilvl w:val="0"/>
          <w:numId w:val="25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18445556" w14:textId="0CA091B1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4</w:t>
      </w:r>
      <w:r w:rsidR="00217683" w:rsidRPr="001D329C">
        <w:rPr>
          <w:rFonts w:eastAsia="宋体" w:hint="eastAsia"/>
          <w:szCs w:val="21"/>
        </w:rPr>
        <w:t>章、第</w:t>
      </w:r>
      <w:r w:rsidR="00217683" w:rsidRPr="001D329C">
        <w:rPr>
          <w:rFonts w:eastAsia="宋体"/>
          <w:szCs w:val="21"/>
        </w:rPr>
        <w:t>5</w:t>
      </w:r>
      <w:r w:rsidR="00217683" w:rsidRPr="001D329C">
        <w:rPr>
          <w:rFonts w:eastAsia="宋体" w:hint="eastAsia"/>
          <w:szCs w:val="21"/>
        </w:rPr>
        <w:t>章</w:t>
      </w:r>
    </w:p>
    <w:p w14:paraId="108A7EB1" w14:textId="523CB2B3" w:rsidR="005B0878" w:rsidRPr="001D329C" w:rsidRDefault="005B0878" w:rsidP="0032678E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7247FF" w:rsidRPr="001D329C">
        <w:rPr>
          <w:rFonts w:eastAsia="宋体" w:hint="eastAsia"/>
          <w:szCs w:val="21"/>
        </w:rPr>
        <w:t>第</w:t>
      </w:r>
      <w:r w:rsidR="007247FF" w:rsidRPr="001D329C">
        <w:rPr>
          <w:rFonts w:eastAsia="宋体" w:hint="eastAsia"/>
          <w:szCs w:val="21"/>
        </w:rPr>
        <w:t>2</w:t>
      </w:r>
      <w:r w:rsidR="007247FF" w:rsidRPr="001D329C">
        <w:rPr>
          <w:rFonts w:eastAsia="宋体" w:hint="eastAsia"/>
          <w:szCs w:val="21"/>
        </w:rPr>
        <w:t>章</w:t>
      </w:r>
      <w:r w:rsidR="0032678E" w:rsidRPr="001D329C">
        <w:rPr>
          <w:rFonts w:eastAsia="宋体" w:hint="eastAsia"/>
          <w:szCs w:val="21"/>
        </w:rPr>
        <w:t>、第</w:t>
      </w:r>
      <w:r w:rsidR="0032678E" w:rsidRPr="001D329C">
        <w:rPr>
          <w:rFonts w:eastAsia="宋体"/>
          <w:szCs w:val="21"/>
        </w:rPr>
        <w:t>3</w:t>
      </w:r>
      <w:r w:rsidR="0032678E" w:rsidRPr="001D329C">
        <w:rPr>
          <w:rFonts w:eastAsia="宋体" w:hint="eastAsia"/>
          <w:szCs w:val="21"/>
        </w:rPr>
        <w:t>章、第</w:t>
      </w:r>
      <w:r w:rsidR="0032678E" w:rsidRPr="001D329C">
        <w:rPr>
          <w:rFonts w:eastAsia="宋体"/>
          <w:szCs w:val="21"/>
        </w:rPr>
        <w:t>4</w:t>
      </w:r>
      <w:r w:rsidR="0032678E" w:rsidRPr="001D329C">
        <w:rPr>
          <w:rFonts w:eastAsia="宋体" w:hint="eastAsia"/>
          <w:szCs w:val="21"/>
        </w:rPr>
        <w:t>章、第</w:t>
      </w:r>
      <w:r w:rsidR="0032678E" w:rsidRPr="001D329C">
        <w:rPr>
          <w:rFonts w:eastAsia="宋体"/>
          <w:szCs w:val="21"/>
        </w:rPr>
        <w:t>5</w:t>
      </w:r>
      <w:r w:rsidR="0032678E" w:rsidRPr="001D329C">
        <w:rPr>
          <w:rFonts w:eastAsia="宋体" w:hint="eastAsia"/>
          <w:szCs w:val="21"/>
        </w:rPr>
        <w:t>章</w:t>
      </w:r>
    </w:p>
    <w:p w14:paraId="2C2AF37D" w14:textId="77777777" w:rsidR="005B0878" w:rsidRPr="001D329C" w:rsidRDefault="005B0878" w:rsidP="005B0878">
      <w:pPr>
        <w:rPr>
          <w:rFonts w:eastAsia="宋体"/>
          <w:szCs w:val="21"/>
        </w:rPr>
      </w:pPr>
    </w:p>
    <w:p w14:paraId="06CBDC2E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55CA750D" w14:textId="69E7D385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2</w:t>
      </w:r>
    </w:p>
    <w:p w14:paraId="56843F8F" w14:textId="77777777" w:rsidR="00A93E9B" w:rsidRPr="001D329C" w:rsidRDefault="00A93E9B" w:rsidP="007247FF">
      <w:pPr>
        <w:rPr>
          <w:rFonts w:eastAsia="宋体"/>
          <w:szCs w:val="21"/>
        </w:rPr>
      </w:pPr>
    </w:p>
    <w:p w14:paraId="6DDF3818" w14:textId="5968E2F5" w:rsidR="00E610E6" w:rsidRPr="001D329C" w:rsidRDefault="00E610E6">
      <w:pPr>
        <w:rPr>
          <w:rFonts w:ascii="宋体" w:eastAsia="宋体" w:hAnsi="宋体" w:cs="宋体"/>
        </w:rPr>
      </w:pPr>
    </w:p>
    <w:p w14:paraId="27D7AC6B" w14:textId="17FE4F6D" w:rsidR="003B6686" w:rsidRPr="001D329C" w:rsidRDefault="003B6686">
      <w:pPr>
        <w:rPr>
          <w:rFonts w:ascii="宋体" w:eastAsia="宋体" w:hAnsi="宋体" w:cs="宋体"/>
        </w:rPr>
      </w:pPr>
    </w:p>
    <w:p w14:paraId="1239D82D" w14:textId="77777777" w:rsidR="003B6686" w:rsidRPr="001D329C" w:rsidRDefault="003B6686">
      <w:pPr>
        <w:rPr>
          <w:rFonts w:ascii="宋体" w:eastAsia="宋体" w:hAnsi="宋体" w:cs="宋体"/>
        </w:rPr>
      </w:pPr>
    </w:p>
    <w:p w14:paraId="2A8727B8" w14:textId="37811927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三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第三章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多元回归分析</w:t>
      </w:r>
      <w:r w:rsidRPr="001D329C">
        <w:rPr>
          <w:rFonts w:eastAsia="宋体"/>
          <w:b/>
        </w:rPr>
        <w:t xml:space="preserve">: </w:t>
      </w:r>
      <w:r w:rsidRPr="001D329C">
        <w:rPr>
          <w:rFonts w:eastAsia="宋体"/>
          <w:b/>
        </w:rPr>
        <w:t>估计</w:t>
      </w:r>
    </w:p>
    <w:p w14:paraId="7041C3C5" w14:textId="77777777" w:rsidR="00E610E6" w:rsidRPr="001D329C" w:rsidRDefault="00E610E6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491375E0" w14:textId="2090DB82" w:rsidR="00E610E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1E0B7E5C" w14:textId="6614DA9C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介绍多元回归模型相关理论，指导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语言多元回归模型实现方法</w:t>
      </w:r>
    </w:p>
    <w:p w14:paraId="7413E46B" w14:textId="77777777" w:rsidR="00E610E6" w:rsidRPr="001D329C" w:rsidRDefault="00E610E6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6A502B0F" w14:textId="26004997" w:rsidR="00E610E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39FB51F5" w14:textId="0A9DFF19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高斯马尔科夫定理、多元回归分析语言</w:t>
      </w:r>
    </w:p>
    <w:p w14:paraId="30FE2995" w14:textId="77777777" w:rsidR="00E610E6" w:rsidRPr="001D329C" w:rsidRDefault="00E610E6" w:rsidP="005B0878">
      <w:pPr>
        <w:ind w:firstLineChars="200" w:firstLine="480"/>
        <w:rPr>
          <w:rFonts w:eastAsia="宋体"/>
          <w:szCs w:val="21"/>
        </w:rPr>
      </w:pPr>
    </w:p>
    <w:p w14:paraId="2EE1B693" w14:textId="3A2ED069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1FA5103A" w14:textId="77777777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使用多元回归的动因</w:t>
      </w:r>
    </w:p>
    <w:p w14:paraId="4DB7C61F" w14:textId="77777777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普通最小二乘法的操作和解释</w:t>
      </w:r>
    </w:p>
    <w:p w14:paraId="06239650" w14:textId="77777777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估计量的期望值</w:t>
      </w:r>
    </w:p>
    <w:p w14:paraId="4B60ED93" w14:textId="77777777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估计量的方差</w:t>
      </w:r>
    </w:p>
    <w:p w14:paraId="4309AC92" w14:textId="77777777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的有效性</w:t>
      </w:r>
      <w:r w:rsidRPr="001D329C">
        <w:rPr>
          <w:rFonts w:eastAsia="宋体"/>
          <w:szCs w:val="21"/>
        </w:rPr>
        <w:t>:</w:t>
      </w:r>
      <w:r w:rsidRPr="001D329C">
        <w:rPr>
          <w:rFonts w:eastAsia="宋体"/>
          <w:szCs w:val="21"/>
        </w:rPr>
        <w:t>高斯马尔科夫定理</w:t>
      </w:r>
    </w:p>
    <w:p w14:paraId="6AC2188D" w14:textId="1A86DE45" w:rsidR="00A93E9B" w:rsidRPr="001D329C" w:rsidRDefault="00A93E9B" w:rsidP="005B0878">
      <w:pPr>
        <w:pStyle w:val="aa"/>
        <w:numPr>
          <w:ilvl w:val="0"/>
          <w:numId w:val="6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对多元回归分析语言的一些说明</w:t>
      </w:r>
    </w:p>
    <w:p w14:paraId="488BDD3E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7DAA7BF7" w14:textId="65A365F9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1062AD17" w14:textId="77777777" w:rsidR="005B0878" w:rsidRPr="001D329C" w:rsidRDefault="005B0878" w:rsidP="005B0878">
      <w:pPr>
        <w:pStyle w:val="aa"/>
        <w:numPr>
          <w:ilvl w:val="0"/>
          <w:numId w:val="26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349716A9" w14:textId="41FF1E9B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6</w:t>
      </w:r>
      <w:r w:rsidR="00217683" w:rsidRPr="001D329C">
        <w:rPr>
          <w:rFonts w:eastAsia="宋体" w:hint="eastAsia"/>
          <w:szCs w:val="21"/>
        </w:rPr>
        <w:t>章</w:t>
      </w:r>
    </w:p>
    <w:p w14:paraId="234D19ED" w14:textId="651EDA47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E610E6" w:rsidRPr="001D329C">
        <w:rPr>
          <w:rFonts w:eastAsia="宋体" w:hint="eastAsia"/>
          <w:szCs w:val="21"/>
        </w:rPr>
        <w:t>第</w:t>
      </w:r>
      <w:r w:rsidR="0032678E" w:rsidRPr="001D329C">
        <w:rPr>
          <w:rFonts w:eastAsia="宋体"/>
          <w:szCs w:val="21"/>
        </w:rPr>
        <w:t>6</w:t>
      </w:r>
      <w:r w:rsidR="00E610E6" w:rsidRPr="001D329C">
        <w:rPr>
          <w:rFonts w:eastAsia="宋体" w:hint="eastAsia"/>
          <w:szCs w:val="21"/>
        </w:rPr>
        <w:t>章</w:t>
      </w:r>
      <w:r w:rsidR="0032678E" w:rsidRPr="001D329C">
        <w:rPr>
          <w:rFonts w:eastAsia="宋体" w:hint="eastAsia"/>
          <w:szCs w:val="21"/>
        </w:rPr>
        <w:t>、第</w:t>
      </w:r>
      <w:r w:rsidR="0032678E" w:rsidRPr="001D329C">
        <w:rPr>
          <w:rFonts w:eastAsia="宋体" w:hint="eastAsia"/>
          <w:szCs w:val="21"/>
        </w:rPr>
        <w:t>7</w:t>
      </w:r>
      <w:r w:rsidR="0032678E" w:rsidRPr="001D329C">
        <w:rPr>
          <w:rFonts w:eastAsia="宋体" w:hint="eastAsia"/>
          <w:szCs w:val="21"/>
        </w:rPr>
        <w:t>章</w:t>
      </w:r>
    </w:p>
    <w:p w14:paraId="5FE86C57" w14:textId="77777777" w:rsidR="005B0878" w:rsidRPr="001D329C" w:rsidRDefault="005B0878" w:rsidP="005B0878">
      <w:pPr>
        <w:rPr>
          <w:rFonts w:eastAsia="宋体"/>
          <w:szCs w:val="21"/>
        </w:rPr>
      </w:pPr>
    </w:p>
    <w:p w14:paraId="72913E3D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490D94EF" w14:textId="596598B4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3</w:t>
      </w:r>
    </w:p>
    <w:p w14:paraId="2027EC37" w14:textId="7F555BC9" w:rsidR="00E610E6" w:rsidRPr="001D329C" w:rsidRDefault="00E610E6">
      <w:pPr>
        <w:rPr>
          <w:rFonts w:eastAsia="宋体"/>
          <w:b/>
        </w:rPr>
      </w:pPr>
    </w:p>
    <w:p w14:paraId="08AF3C03" w14:textId="459DFAA8" w:rsidR="003B6686" w:rsidRPr="001D329C" w:rsidRDefault="003B6686">
      <w:pPr>
        <w:rPr>
          <w:rFonts w:eastAsia="宋体"/>
          <w:b/>
        </w:rPr>
      </w:pPr>
    </w:p>
    <w:p w14:paraId="58A5E861" w14:textId="6FD0B9E9" w:rsidR="003B6686" w:rsidRPr="001D329C" w:rsidRDefault="003B6686">
      <w:pPr>
        <w:rPr>
          <w:rFonts w:eastAsia="宋体"/>
          <w:b/>
        </w:rPr>
      </w:pPr>
    </w:p>
    <w:p w14:paraId="35791655" w14:textId="77777777" w:rsidR="003B6686" w:rsidRPr="001D329C" w:rsidRDefault="003B6686">
      <w:pPr>
        <w:rPr>
          <w:rFonts w:ascii="宋体" w:eastAsia="宋体" w:hAnsi="宋体" w:cs="宋体"/>
        </w:rPr>
      </w:pPr>
    </w:p>
    <w:p w14:paraId="153114F6" w14:textId="37C6C374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四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实证项目指导专题（一）</w:t>
      </w:r>
    </w:p>
    <w:p w14:paraId="59D21626" w14:textId="77777777" w:rsidR="00E610E6" w:rsidRPr="001D329C" w:rsidRDefault="00E610E6" w:rsidP="005B0878">
      <w:pPr>
        <w:rPr>
          <w:rFonts w:eastAsia="宋体"/>
          <w:b/>
          <w:bCs/>
        </w:rPr>
      </w:pPr>
    </w:p>
    <w:p w14:paraId="3E58D239" w14:textId="77777777" w:rsidR="00E610E6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16FDECBF" w14:textId="77777777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指导学生运用所学计量经济学理论及实践方法完成实证项目</w:t>
      </w:r>
    </w:p>
    <w:p w14:paraId="40E2F8C1" w14:textId="77777777" w:rsidR="00E610E6" w:rsidRPr="001D329C" w:rsidRDefault="00E610E6" w:rsidP="005B0878">
      <w:pPr>
        <w:ind w:firstLineChars="200" w:firstLine="480"/>
        <w:rPr>
          <w:rFonts w:eastAsia="宋体"/>
          <w:szCs w:val="21"/>
        </w:rPr>
      </w:pPr>
    </w:p>
    <w:p w14:paraId="140D7498" w14:textId="77777777" w:rsidR="00E610E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26702AE3" w14:textId="50ACE657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实证项目问题选择及具体方法运用</w:t>
      </w:r>
    </w:p>
    <w:p w14:paraId="37339376" w14:textId="77777777" w:rsidR="00E610E6" w:rsidRPr="001D329C" w:rsidRDefault="00E610E6" w:rsidP="005B0878">
      <w:pPr>
        <w:ind w:firstLineChars="200" w:firstLine="480"/>
        <w:rPr>
          <w:rFonts w:eastAsia="宋体"/>
          <w:szCs w:val="21"/>
        </w:rPr>
      </w:pPr>
    </w:p>
    <w:p w14:paraId="76BF28C9" w14:textId="1E8CAB58" w:rsidR="00E610E6" w:rsidRPr="001D329C" w:rsidRDefault="00732C36" w:rsidP="00E610E6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7D638F69" w14:textId="029723E6" w:rsidR="00A93E9B" w:rsidRPr="001D329C" w:rsidRDefault="00A93E9B" w:rsidP="0032678E">
      <w:pPr>
        <w:pStyle w:val="aa"/>
        <w:numPr>
          <w:ilvl w:val="0"/>
          <w:numId w:val="18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问题的提出</w:t>
      </w:r>
    </w:p>
    <w:p w14:paraId="0F9E59C1" w14:textId="0F8506D3" w:rsidR="00A93E9B" w:rsidRPr="001D329C" w:rsidRDefault="00A93E9B" w:rsidP="0032678E">
      <w:pPr>
        <w:pStyle w:val="aa"/>
        <w:numPr>
          <w:ilvl w:val="0"/>
          <w:numId w:val="18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文献回顾</w:t>
      </w:r>
    </w:p>
    <w:p w14:paraId="0F034CA2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29A0095C" w14:textId="02D3B63F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7B93CB56" w14:textId="77777777" w:rsidR="005B0878" w:rsidRPr="001D329C" w:rsidRDefault="005B0878" w:rsidP="005B0878">
      <w:pPr>
        <w:pStyle w:val="aa"/>
        <w:numPr>
          <w:ilvl w:val="0"/>
          <w:numId w:val="27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67AD2EB7" w14:textId="520476E1" w:rsidR="005B0878" w:rsidRPr="001D329C" w:rsidRDefault="00E610E6" w:rsidP="00E610E6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Randolph, J. (2009). A guide to writing the dissertation literature review. Practical Assessment, Research, and Evaluation, 14(1), 13.</w:t>
      </w:r>
    </w:p>
    <w:p w14:paraId="46CDA24B" w14:textId="2C40F497" w:rsidR="00301BA2" w:rsidRPr="001D329C" w:rsidRDefault="00301BA2" w:rsidP="00E610E6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Webster, J., &amp; Watson, R. T. (2002). Analyzing the past to prepare for the future: Writing a literature review. MIS quarterly, xiii-xxiii.</w:t>
      </w:r>
    </w:p>
    <w:p w14:paraId="17925354" w14:textId="77777777" w:rsidR="00556AEE" w:rsidRPr="001D329C" w:rsidRDefault="00556AEE" w:rsidP="00E610E6">
      <w:pPr>
        <w:ind w:firstLineChars="200" w:firstLine="480"/>
        <w:rPr>
          <w:rFonts w:eastAsia="宋体"/>
          <w:szCs w:val="21"/>
        </w:rPr>
      </w:pPr>
    </w:p>
    <w:p w14:paraId="79E605D5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087AB70A" w14:textId="47E12566" w:rsidR="005B0878" w:rsidRPr="001D329C" w:rsidRDefault="00301BA2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开展实证项目问题提出及文献搜集工作</w:t>
      </w:r>
    </w:p>
    <w:p w14:paraId="1DF9C599" w14:textId="77777777" w:rsidR="00A93E9B" w:rsidRPr="001D329C" w:rsidRDefault="00A93E9B" w:rsidP="003B6686">
      <w:pPr>
        <w:rPr>
          <w:rFonts w:eastAsia="宋体"/>
          <w:szCs w:val="21"/>
        </w:rPr>
      </w:pPr>
    </w:p>
    <w:p w14:paraId="639634DB" w14:textId="096A3B24" w:rsidR="00301BA2" w:rsidRPr="001D329C" w:rsidRDefault="00301BA2">
      <w:pPr>
        <w:rPr>
          <w:rFonts w:ascii="宋体" w:eastAsia="宋体" w:hAnsi="宋体" w:cs="宋体"/>
        </w:rPr>
      </w:pPr>
    </w:p>
    <w:p w14:paraId="4B6B9916" w14:textId="79DCD17E" w:rsidR="003B6686" w:rsidRPr="001D329C" w:rsidRDefault="003B6686">
      <w:pPr>
        <w:rPr>
          <w:rFonts w:ascii="宋体" w:eastAsia="宋体" w:hAnsi="宋体" w:cs="宋体"/>
        </w:rPr>
      </w:pPr>
    </w:p>
    <w:p w14:paraId="275DD7E5" w14:textId="77777777" w:rsidR="003B6686" w:rsidRPr="001D329C" w:rsidRDefault="003B6686">
      <w:pPr>
        <w:rPr>
          <w:rFonts w:ascii="宋体" w:eastAsia="宋体" w:hAnsi="宋体" w:cs="宋体"/>
        </w:rPr>
      </w:pPr>
    </w:p>
    <w:p w14:paraId="121E39C7" w14:textId="4C97587D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五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b/>
          <w:bCs/>
        </w:rPr>
        <w:t xml:space="preserve"> </w:t>
      </w:r>
      <w:r w:rsidRPr="001D329C">
        <w:rPr>
          <w:rFonts w:eastAsia="宋体"/>
          <w:b/>
          <w:bCs/>
        </w:rPr>
        <w:t>第四章</w:t>
      </w:r>
      <w:r w:rsidRPr="001D329C">
        <w:rPr>
          <w:rFonts w:eastAsia="宋体"/>
          <w:b/>
          <w:bCs/>
        </w:rPr>
        <w:t xml:space="preserve"> </w:t>
      </w:r>
      <w:r w:rsidRPr="001D329C">
        <w:rPr>
          <w:rFonts w:eastAsia="宋体"/>
          <w:b/>
          <w:bCs/>
        </w:rPr>
        <w:t>多元回归分析：推断</w:t>
      </w:r>
    </w:p>
    <w:p w14:paraId="652A835B" w14:textId="77777777" w:rsidR="0032678E" w:rsidRPr="001D329C" w:rsidRDefault="0032678E" w:rsidP="005B0878">
      <w:pPr>
        <w:rPr>
          <w:rFonts w:eastAsia="宋体"/>
          <w:b/>
          <w:bCs/>
          <w:sz w:val="20"/>
          <w:szCs w:val="20"/>
        </w:rPr>
      </w:pPr>
    </w:p>
    <w:p w14:paraId="74F71A8E" w14:textId="77777777" w:rsidR="0032678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2C9B4DCD" w14:textId="46C2A316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阐述多元回归分析中的推断问题，教授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语言下</w:t>
      </w:r>
      <w:r w:rsidRPr="001D329C">
        <w:rPr>
          <w:rFonts w:eastAsia="宋体"/>
          <w:szCs w:val="21"/>
        </w:rPr>
        <w:t>t</w:t>
      </w:r>
      <w:r w:rsidRPr="001D329C">
        <w:rPr>
          <w:rFonts w:eastAsia="宋体"/>
          <w:szCs w:val="21"/>
        </w:rPr>
        <w:t>检验及</w:t>
      </w:r>
      <w:r w:rsidRPr="001D329C">
        <w:rPr>
          <w:rFonts w:eastAsia="宋体"/>
          <w:szCs w:val="21"/>
        </w:rPr>
        <w:t>F</w:t>
      </w:r>
      <w:r w:rsidRPr="001D329C">
        <w:rPr>
          <w:rFonts w:eastAsia="宋体"/>
          <w:szCs w:val="21"/>
        </w:rPr>
        <w:t>检验方法</w:t>
      </w:r>
    </w:p>
    <w:p w14:paraId="33F7533E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5D048863" w14:textId="3241399B" w:rsidR="00A93E9B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  <w:r w:rsidRPr="001D329C">
        <w:rPr>
          <w:rFonts w:eastAsia="宋体"/>
          <w:szCs w:val="21"/>
        </w:rPr>
        <w:t>t</w:t>
      </w:r>
      <w:r w:rsidRPr="001D329C">
        <w:rPr>
          <w:rFonts w:eastAsia="宋体"/>
          <w:szCs w:val="21"/>
        </w:rPr>
        <w:t>检验、</w:t>
      </w:r>
      <w:r w:rsidRPr="001D329C">
        <w:rPr>
          <w:rFonts w:eastAsia="宋体"/>
          <w:szCs w:val="21"/>
        </w:rPr>
        <w:t>F</w:t>
      </w:r>
      <w:r w:rsidRPr="001D329C">
        <w:rPr>
          <w:rFonts w:eastAsia="宋体"/>
          <w:szCs w:val="21"/>
        </w:rPr>
        <w:t>检验的解释</w:t>
      </w:r>
    </w:p>
    <w:p w14:paraId="0B4BBF1C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11F132C8" w14:textId="21786C1A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0E7CB713" w14:textId="77777777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估计量的抽样分布</w:t>
      </w:r>
    </w:p>
    <w:p w14:paraId="456907D0" w14:textId="77777777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检验对单个总体参数的假设</w:t>
      </w:r>
      <w:r w:rsidRPr="001D329C">
        <w:rPr>
          <w:rFonts w:eastAsia="宋体"/>
          <w:szCs w:val="21"/>
        </w:rPr>
        <w:t>: t</w:t>
      </w:r>
      <w:r w:rsidRPr="001D329C">
        <w:rPr>
          <w:rFonts w:eastAsia="宋体"/>
          <w:szCs w:val="21"/>
        </w:rPr>
        <w:t>检验</w:t>
      </w:r>
    </w:p>
    <w:p w14:paraId="72E19B00" w14:textId="77777777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置信区间</w:t>
      </w:r>
    </w:p>
    <w:p w14:paraId="45F89C3A" w14:textId="77777777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检验关于参数的一个线性组合假设</w:t>
      </w:r>
    </w:p>
    <w:p w14:paraId="536439FA" w14:textId="77777777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对多个线性约束的检验</w:t>
      </w:r>
      <w:r w:rsidRPr="001D329C">
        <w:rPr>
          <w:rFonts w:eastAsia="宋体"/>
          <w:szCs w:val="21"/>
        </w:rPr>
        <w:t>: F</w:t>
      </w:r>
      <w:r w:rsidRPr="001D329C">
        <w:rPr>
          <w:rFonts w:eastAsia="宋体"/>
          <w:szCs w:val="21"/>
        </w:rPr>
        <w:t>检验</w:t>
      </w:r>
    </w:p>
    <w:p w14:paraId="6E36432B" w14:textId="52D1BD9E" w:rsidR="00A93E9B" w:rsidRPr="001D329C" w:rsidRDefault="00A93E9B" w:rsidP="005B0878">
      <w:pPr>
        <w:pStyle w:val="aa"/>
        <w:numPr>
          <w:ilvl w:val="0"/>
          <w:numId w:val="7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报告回归结果</w:t>
      </w:r>
    </w:p>
    <w:p w14:paraId="6FDC2DC4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0C9F89BF" w14:textId="2DA36165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lastRenderedPageBreak/>
        <w:t>课后阅读：</w:t>
      </w:r>
    </w:p>
    <w:p w14:paraId="5F7412EA" w14:textId="77777777" w:rsidR="005B0878" w:rsidRPr="001D329C" w:rsidRDefault="005B0878" w:rsidP="005B0878">
      <w:pPr>
        <w:pStyle w:val="aa"/>
        <w:numPr>
          <w:ilvl w:val="0"/>
          <w:numId w:val="28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0306937F" w14:textId="0B196051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6</w:t>
      </w:r>
      <w:r w:rsidR="00217683" w:rsidRPr="001D329C">
        <w:rPr>
          <w:rFonts w:eastAsia="宋体" w:hint="eastAsia"/>
          <w:szCs w:val="21"/>
        </w:rPr>
        <w:t>章</w:t>
      </w:r>
    </w:p>
    <w:p w14:paraId="2E55259C" w14:textId="14522C47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32678E" w:rsidRPr="001D329C">
        <w:rPr>
          <w:rFonts w:eastAsia="宋体" w:hint="eastAsia"/>
          <w:szCs w:val="21"/>
        </w:rPr>
        <w:t>第</w:t>
      </w:r>
      <w:r w:rsidR="0032678E" w:rsidRPr="001D329C">
        <w:rPr>
          <w:rFonts w:eastAsia="宋体" w:hint="eastAsia"/>
          <w:szCs w:val="21"/>
        </w:rPr>
        <w:t>6</w:t>
      </w:r>
      <w:r w:rsidR="0032678E" w:rsidRPr="001D329C">
        <w:rPr>
          <w:rFonts w:eastAsia="宋体" w:hint="eastAsia"/>
          <w:szCs w:val="21"/>
        </w:rPr>
        <w:t>章、第</w:t>
      </w:r>
      <w:r w:rsidR="0032678E" w:rsidRPr="001D329C">
        <w:rPr>
          <w:rFonts w:eastAsia="宋体" w:hint="eastAsia"/>
          <w:szCs w:val="21"/>
        </w:rPr>
        <w:t>7</w:t>
      </w:r>
      <w:r w:rsidR="0032678E" w:rsidRPr="001D329C">
        <w:rPr>
          <w:rFonts w:eastAsia="宋体" w:hint="eastAsia"/>
          <w:szCs w:val="21"/>
        </w:rPr>
        <w:t>章</w:t>
      </w:r>
    </w:p>
    <w:p w14:paraId="1390AD8A" w14:textId="77777777" w:rsidR="005B0878" w:rsidRPr="001D329C" w:rsidRDefault="005B0878" w:rsidP="005B0878">
      <w:pPr>
        <w:rPr>
          <w:rFonts w:eastAsia="宋体"/>
          <w:szCs w:val="21"/>
        </w:rPr>
      </w:pPr>
    </w:p>
    <w:p w14:paraId="305E45C6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2BA79113" w14:textId="21FDC5C9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32678E" w:rsidRPr="001D329C">
        <w:rPr>
          <w:rFonts w:eastAsia="宋体"/>
          <w:szCs w:val="21"/>
        </w:rPr>
        <w:t>4</w:t>
      </w:r>
    </w:p>
    <w:p w14:paraId="3D826F6F" w14:textId="77777777" w:rsidR="00A93E9B" w:rsidRPr="001D329C" w:rsidRDefault="00A93E9B" w:rsidP="003B6686">
      <w:pPr>
        <w:rPr>
          <w:rFonts w:eastAsia="宋体"/>
          <w:szCs w:val="21"/>
        </w:rPr>
      </w:pPr>
    </w:p>
    <w:p w14:paraId="50F65701" w14:textId="69CD9C1D" w:rsidR="00301BA2" w:rsidRPr="001D329C" w:rsidRDefault="00301BA2">
      <w:pPr>
        <w:rPr>
          <w:rFonts w:ascii="宋体" w:eastAsia="宋体" w:hAnsi="宋体" w:cs="宋体"/>
        </w:rPr>
      </w:pPr>
    </w:p>
    <w:p w14:paraId="0FEAF30F" w14:textId="77777777" w:rsidR="003B6686" w:rsidRPr="001D329C" w:rsidRDefault="003B6686">
      <w:pPr>
        <w:rPr>
          <w:rFonts w:ascii="宋体" w:eastAsia="宋体" w:hAnsi="宋体" w:cs="宋体"/>
        </w:rPr>
      </w:pPr>
    </w:p>
    <w:p w14:paraId="19C9B265" w14:textId="77777777" w:rsidR="003B6686" w:rsidRPr="001D329C" w:rsidRDefault="003B6686">
      <w:pPr>
        <w:rPr>
          <w:rFonts w:ascii="宋体" w:eastAsia="宋体" w:hAnsi="宋体" w:cs="宋体"/>
        </w:rPr>
      </w:pPr>
    </w:p>
    <w:p w14:paraId="4FF9D95A" w14:textId="2F795BA9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六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第五章</w:t>
      </w:r>
      <w:r w:rsidRPr="001D329C">
        <w:rPr>
          <w:rFonts w:eastAsia="宋体"/>
          <w:b/>
          <w:bCs/>
        </w:rPr>
        <w:t xml:space="preserve"> </w:t>
      </w:r>
      <w:r w:rsidRPr="001D329C">
        <w:rPr>
          <w:rFonts w:eastAsia="宋体"/>
          <w:b/>
          <w:bCs/>
        </w:rPr>
        <w:t>多元回归分析</w:t>
      </w:r>
      <w:r w:rsidRPr="001D329C">
        <w:rPr>
          <w:rFonts w:eastAsia="宋体"/>
          <w:b/>
          <w:bCs/>
        </w:rPr>
        <w:t>: OLS</w:t>
      </w:r>
      <w:r w:rsidRPr="001D329C">
        <w:rPr>
          <w:rFonts w:eastAsia="宋体"/>
          <w:b/>
          <w:bCs/>
        </w:rPr>
        <w:t>的渐近性</w:t>
      </w:r>
    </w:p>
    <w:p w14:paraId="5DBE4141" w14:textId="77777777" w:rsidR="0032678E" w:rsidRPr="001D329C" w:rsidRDefault="0032678E" w:rsidP="005B0878">
      <w:pPr>
        <w:rPr>
          <w:rFonts w:eastAsia="宋体"/>
          <w:b/>
          <w:bCs/>
        </w:rPr>
      </w:pPr>
    </w:p>
    <w:p w14:paraId="5BDBDAA8" w14:textId="77777777" w:rsidR="0032678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3F143E57" w14:textId="66DA32CD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讲解多元回归分析中的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渐进性问题，教授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语言下渐进性判定方法</w:t>
      </w:r>
    </w:p>
    <w:p w14:paraId="3477FD68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7AAD6A9C" w14:textId="77777777" w:rsidR="0032678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06A877FC" w14:textId="1E3BE42E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一致性、渐近正态、渐近有效性等理论说明</w:t>
      </w:r>
    </w:p>
    <w:p w14:paraId="35F1F474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7E777613" w14:textId="7A414B48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57889DF6" w14:textId="77777777" w:rsidR="00A93E9B" w:rsidRPr="001D329C" w:rsidRDefault="00A93E9B" w:rsidP="005B0878">
      <w:pPr>
        <w:pStyle w:val="aa"/>
        <w:numPr>
          <w:ilvl w:val="0"/>
          <w:numId w:val="8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一致性</w:t>
      </w:r>
    </w:p>
    <w:p w14:paraId="14649340" w14:textId="77777777" w:rsidR="00A93E9B" w:rsidRPr="001D329C" w:rsidRDefault="00A93E9B" w:rsidP="005B0878">
      <w:pPr>
        <w:pStyle w:val="aa"/>
        <w:numPr>
          <w:ilvl w:val="0"/>
          <w:numId w:val="8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渐近正态和大样本推断</w:t>
      </w:r>
    </w:p>
    <w:p w14:paraId="6F62785A" w14:textId="0146CE4A" w:rsidR="00A93E9B" w:rsidRPr="001D329C" w:rsidRDefault="00A93E9B" w:rsidP="005B0878">
      <w:pPr>
        <w:pStyle w:val="aa"/>
        <w:numPr>
          <w:ilvl w:val="0"/>
          <w:numId w:val="8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的渐近有效性</w:t>
      </w:r>
    </w:p>
    <w:p w14:paraId="3B2C0CD7" w14:textId="6CD49C61" w:rsidR="00A93E9B" w:rsidRPr="001D329C" w:rsidRDefault="00A93E9B" w:rsidP="005B0878">
      <w:pPr>
        <w:ind w:firstLine="200"/>
        <w:rPr>
          <w:rFonts w:eastAsia="宋体"/>
          <w:szCs w:val="21"/>
        </w:rPr>
      </w:pPr>
    </w:p>
    <w:p w14:paraId="57BA4B5E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20EA338F" w14:textId="77777777" w:rsidR="005B0878" w:rsidRPr="001D329C" w:rsidRDefault="005B0878" w:rsidP="005B0878">
      <w:pPr>
        <w:pStyle w:val="aa"/>
        <w:numPr>
          <w:ilvl w:val="0"/>
          <w:numId w:val="29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53C8C9B1" w14:textId="69DFE1D3" w:rsidR="005B0878" w:rsidRPr="001D329C" w:rsidRDefault="005B0878" w:rsidP="0032678E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 w:hint="eastAsia"/>
          <w:szCs w:val="21"/>
        </w:rPr>
        <w:t>7</w:t>
      </w:r>
      <w:r w:rsidR="00217683" w:rsidRPr="001D329C">
        <w:rPr>
          <w:rFonts w:eastAsia="宋体" w:hint="eastAsia"/>
          <w:szCs w:val="21"/>
        </w:rPr>
        <w:t>章</w:t>
      </w:r>
    </w:p>
    <w:p w14:paraId="58EE75D9" w14:textId="16E5309D" w:rsidR="005B0878" w:rsidRPr="001D329C" w:rsidRDefault="005B0878" w:rsidP="0032678E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32678E" w:rsidRPr="001D329C">
        <w:rPr>
          <w:rFonts w:eastAsia="宋体" w:hint="eastAsia"/>
          <w:szCs w:val="21"/>
        </w:rPr>
        <w:t>第</w:t>
      </w:r>
      <w:r w:rsidR="0032678E" w:rsidRPr="001D329C">
        <w:rPr>
          <w:rFonts w:eastAsia="宋体" w:hint="eastAsia"/>
          <w:szCs w:val="21"/>
        </w:rPr>
        <w:t>6</w:t>
      </w:r>
      <w:r w:rsidR="0032678E" w:rsidRPr="001D329C">
        <w:rPr>
          <w:rFonts w:eastAsia="宋体" w:hint="eastAsia"/>
          <w:szCs w:val="21"/>
        </w:rPr>
        <w:t>章、第</w:t>
      </w:r>
      <w:r w:rsidR="0032678E" w:rsidRPr="001D329C">
        <w:rPr>
          <w:rFonts w:eastAsia="宋体" w:hint="eastAsia"/>
          <w:szCs w:val="21"/>
        </w:rPr>
        <w:t>7</w:t>
      </w:r>
      <w:r w:rsidR="0032678E" w:rsidRPr="001D329C">
        <w:rPr>
          <w:rFonts w:eastAsia="宋体" w:hint="eastAsia"/>
          <w:szCs w:val="21"/>
        </w:rPr>
        <w:t>章</w:t>
      </w:r>
    </w:p>
    <w:p w14:paraId="4F2BEAE9" w14:textId="77777777" w:rsidR="005B0878" w:rsidRPr="001D329C" w:rsidRDefault="005B0878" w:rsidP="005B0878">
      <w:pPr>
        <w:rPr>
          <w:rFonts w:eastAsia="宋体"/>
          <w:szCs w:val="21"/>
        </w:rPr>
      </w:pPr>
    </w:p>
    <w:p w14:paraId="62DFC7C1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3DFF3285" w14:textId="56A9F0DD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32678E" w:rsidRPr="001D329C">
        <w:rPr>
          <w:rFonts w:eastAsia="宋体"/>
          <w:szCs w:val="21"/>
        </w:rPr>
        <w:t>5</w:t>
      </w:r>
    </w:p>
    <w:p w14:paraId="33802FE6" w14:textId="77777777" w:rsidR="005B0878" w:rsidRPr="001D329C" w:rsidRDefault="005B0878" w:rsidP="003B6686">
      <w:pPr>
        <w:rPr>
          <w:rFonts w:eastAsia="宋体"/>
          <w:szCs w:val="21"/>
        </w:rPr>
      </w:pPr>
    </w:p>
    <w:p w14:paraId="713C1DC1" w14:textId="68F43012" w:rsidR="00301BA2" w:rsidRPr="001D329C" w:rsidRDefault="00301BA2">
      <w:pPr>
        <w:rPr>
          <w:rFonts w:ascii="宋体" w:eastAsia="宋体" w:hAnsi="宋体" w:cs="宋体"/>
        </w:rPr>
      </w:pPr>
    </w:p>
    <w:p w14:paraId="7AE50B6F" w14:textId="3FF4ACEA" w:rsidR="003B6686" w:rsidRPr="001D329C" w:rsidRDefault="003B6686">
      <w:pPr>
        <w:rPr>
          <w:rFonts w:ascii="宋体" w:eastAsia="宋体" w:hAnsi="宋体" w:cs="宋体"/>
        </w:rPr>
      </w:pPr>
    </w:p>
    <w:p w14:paraId="289A7622" w14:textId="77777777" w:rsidR="003B6686" w:rsidRPr="001D329C" w:rsidRDefault="003B6686">
      <w:pPr>
        <w:rPr>
          <w:rFonts w:ascii="宋体" w:eastAsia="宋体" w:hAnsi="宋体" w:cs="宋体"/>
        </w:rPr>
      </w:pPr>
    </w:p>
    <w:p w14:paraId="0E00E3F4" w14:textId="77777777" w:rsidR="003B6686" w:rsidRPr="001D329C" w:rsidRDefault="003B6686">
      <w:pPr>
        <w:rPr>
          <w:rFonts w:ascii="宋体" w:eastAsia="宋体" w:hAnsi="宋体" w:cs="宋体"/>
          <w:b/>
          <w:bCs/>
        </w:rPr>
      </w:pPr>
      <w:r w:rsidRPr="001D329C">
        <w:rPr>
          <w:rFonts w:ascii="宋体" w:eastAsia="宋体" w:hAnsi="宋体" w:cs="宋体"/>
          <w:b/>
          <w:bCs/>
        </w:rPr>
        <w:br w:type="page"/>
      </w:r>
    </w:p>
    <w:p w14:paraId="23F569E7" w14:textId="48B2CA1F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lastRenderedPageBreak/>
        <w:t>第</w:t>
      </w:r>
      <w:r w:rsidRPr="001D329C">
        <w:rPr>
          <w:rFonts w:eastAsia="宋体"/>
          <w:b/>
          <w:bCs/>
        </w:rPr>
        <w:t>七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第六</w:t>
      </w:r>
      <w:r w:rsidRPr="001D329C">
        <w:rPr>
          <w:rFonts w:eastAsia="宋体"/>
          <w:b/>
        </w:rPr>
        <w:t>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多元回归分析</w:t>
      </w:r>
      <w:r w:rsidRPr="001D329C">
        <w:rPr>
          <w:rFonts w:eastAsia="宋体"/>
          <w:b/>
        </w:rPr>
        <w:t xml:space="preserve">: </w:t>
      </w:r>
      <w:r w:rsidRPr="001D329C">
        <w:rPr>
          <w:rFonts w:eastAsia="宋体"/>
          <w:b/>
        </w:rPr>
        <w:t>深入专题</w:t>
      </w:r>
    </w:p>
    <w:p w14:paraId="61208F0D" w14:textId="77777777" w:rsidR="0032678E" w:rsidRPr="001D329C" w:rsidRDefault="0032678E" w:rsidP="005B0878">
      <w:pPr>
        <w:rPr>
          <w:rFonts w:eastAsia="宋体"/>
          <w:b/>
        </w:rPr>
      </w:pPr>
    </w:p>
    <w:p w14:paraId="21DEE71A" w14:textId="77777777" w:rsidR="0032678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18EC7592" w14:textId="391CD332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介绍多元回归分析中函数形式、拟合优度、残差、预测等具体问题，教授相关实践方法</w:t>
      </w:r>
    </w:p>
    <w:p w14:paraId="6D2F8E89" w14:textId="77777777" w:rsidR="0032678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426733C9" w14:textId="7F54A449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拟合优度、残差、预测等概念及推导</w:t>
      </w:r>
    </w:p>
    <w:p w14:paraId="3635469F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3A996F00" w14:textId="547C0E16" w:rsidR="00AA6B48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5ED74EE5" w14:textId="77777777" w:rsidR="00AA6B48" w:rsidRPr="001D329C" w:rsidRDefault="00A93E9B" w:rsidP="005B0878">
      <w:pPr>
        <w:pStyle w:val="aa"/>
        <w:numPr>
          <w:ilvl w:val="0"/>
          <w:numId w:val="9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数据的测度单位对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统计量的影响</w:t>
      </w:r>
    </w:p>
    <w:p w14:paraId="334FD9CD" w14:textId="77777777" w:rsidR="00AA6B48" w:rsidRPr="001D329C" w:rsidRDefault="00A93E9B" w:rsidP="005B0878">
      <w:pPr>
        <w:pStyle w:val="aa"/>
        <w:numPr>
          <w:ilvl w:val="0"/>
          <w:numId w:val="9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对函数形式的进一步讨论</w:t>
      </w:r>
    </w:p>
    <w:p w14:paraId="5D104AB9" w14:textId="77777777" w:rsidR="00AA6B48" w:rsidRPr="001D329C" w:rsidRDefault="00A93E9B" w:rsidP="005B0878">
      <w:pPr>
        <w:pStyle w:val="aa"/>
        <w:numPr>
          <w:ilvl w:val="0"/>
          <w:numId w:val="9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拟合优度和回归元选择的进一步探讨</w:t>
      </w:r>
    </w:p>
    <w:p w14:paraId="6FB16668" w14:textId="24D0105B" w:rsidR="00A93E9B" w:rsidRPr="001D329C" w:rsidRDefault="00A93E9B" w:rsidP="005B0878">
      <w:pPr>
        <w:pStyle w:val="aa"/>
        <w:numPr>
          <w:ilvl w:val="0"/>
          <w:numId w:val="9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预测和残差分析</w:t>
      </w:r>
    </w:p>
    <w:p w14:paraId="4D612671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1765CB4E" w14:textId="149904FD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37353A0A" w14:textId="77777777" w:rsidR="005B0878" w:rsidRPr="001D329C" w:rsidRDefault="005B0878" w:rsidP="005B0878">
      <w:pPr>
        <w:pStyle w:val="aa"/>
        <w:numPr>
          <w:ilvl w:val="0"/>
          <w:numId w:val="30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10006F26" w14:textId="42C17CBE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 w:hint="eastAsia"/>
          <w:szCs w:val="21"/>
        </w:rPr>
        <w:t>7</w:t>
      </w:r>
      <w:r w:rsidR="00217683" w:rsidRPr="001D329C">
        <w:rPr>
          <w:rFonts w:eastAsia="宋体" w:hint="eastAsia"/>
          <w:szCs w:val="21"/>
        </w:rPr>
        <w:t>章</w:t>
      </w:r>
    </w:p>
    <w:p w14:paraId="5D428885" w14:textId="2371EBF6" w:rsidR="005B0878" w:rsidRPr="001D329C" w:rsidRDefault="005B0878" w:rsidP="0032678E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32678E" w:rsidRPr="001D329C">
        <w:rPr>
          <w:rFonts w:eastAsia="宋体" w:hint="eastAsia"/>
          <w:szCs w:val="21"/>
        </w:rPr>
        <w:t>第</w:t>
      </w:r>
      <w:r w:rsidR="0032678E" w:rsidRPr="001D329C">
        <w:rPr>
          <w:rFonts w:eastAsia="宋体" w:hint="eastAsia"/>
          <w:szCs w:val="21"/>
        </w:rPr>
        <w:t>6</w:t>
      </w:r>
      <w:r w:rsidR="0032678E" w:rsidRPr="001D329C">
        <w:rPr>
          <w:rFonts w:eastAsia="宋体" w:hint="eastAsia"/>
          <w:szCs w:val="21"/>
        </w:rPr>
        <w:t>章、第</w:t>
      </w:r>
      <w:r w:rsidR="0032678E" w:rsidRPr="001D329C">
        <w:rPr>
          <w:rFonts w:eastAsia="宋体" w:hint="eastAsia"/>
          <w:szCs w:val="21"/>
        </w:rPr>
        <w:t>7</w:t>
      </w:r>
      <w:r w:rsidR="0032678E" w:rsidRPr="001D329C">
        <w:rPr>
          <w:rFonts w:eastAsia="宋体" w:hint="eastAsia"/>
          <w:szCs w:val="21"/>
        </w:rPr>
        <w:t>章</w:t>
      </w:r>
    </w:p>
    <w:p w14:paraId="5C7C370C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2458B44F" w14:textId="32DFE8F4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AF6019" w:rsidRPr="001D329C">
        <w:rPr>
          <w:rFonts w:eastAsia="宋体"/>
          <w:szCs w:val="21"/>
        </w:rPr>
        <w:t>6</w:t>
      </w:r>
    </w:p>
    <w:p w14:paraId="148832A3" w14:textId="77777777" w:rsidR="00A93E9B" w:rsidRPr="001D329C" w:rsidRDefault="00A93E9B" w:rsidP="005B0878">
      <w:pPr>
        <w:ind w:firstLine="200"/>
        <w:rPr>
          <w:rFonts w:eastAsia="宋体"/>
          <w:szCs w:val="21"/>
        </w:rPr>
      </w:pPr>
    </w:p>
    <w:p w14:paraId="103AEBC5" w14:textId="4D8F3422" w:rsidR="00301BA2" w:rsidRPr="001D329C" w:rsidRDefault="00301BA2">
      <w:pPr>
        <w:rPr>
          <w:rFonts w:ascii="宋体" w:eastAsia="宋体" w:hAnsi="宋体" w:cs="宋体"/>
        </w:rPr>
      </w:pPr>
    </w:p>
    <w:p w14:paraId="09CFD8D1" w14:textId="05BD82F3" w:rsidR="003B6686" w:rsidRPr="001D329C" w:rsidRDefault="003B6686">
      <w:pPr>
        <w:rPr>
          <w:rFonts w:ascii="宋体" w:eastAsia="宋体" w:hAnsi="宋体" w:cs="宋体"/>
        </w:rPr>
      </w:pPr>
    </w:p>
    <w:p w14:paraId="52556085" w14:textId="77777777" w:rsidR="003B6686" w:rsidRPr="001D329C" w:rsidRDefault="003B6686">
      <w:pPr>
        <w:rPr>
          <w:rFonts w:ascii="宋体" w:eastAsia="宋体" w:hAnsi="宋体" w:cs="宋体"/>
        </w:rPr>
      </w:pPr>
    </w:p>
    <w:p w14:paraId="480B5016" w14:textId="6475FFBA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八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实</w:t>
      </w:r>
      <w:r w:rsidRPr="001D329C">
        <w:rPr>
          <w:rFonts w:eastAsia="宋体"/>
          <w:b/>
        </w:rPr>
        <w:t>证项目指导专题（</w:t>
      </w:r>
      <w:r w:rsidR="00AA6B48" w:rsidRPr="001D329C">
        <w:rPr>
          <w:rFonts w:eastAsia="宋体"/>
          <w:b/>
        </w:rPr>
        <w:t>二</w:t>
      </w:r>
      <w:r w:rsidRPr="001D329C">
        <w:rPr>
          <w:rFonts w:eastAsia="宋体"/>
          <w:b/>
        </w:rPr>
        <w:t>）</w:t>
      </w:r>
    </w:p>
    <w:p w14:paraId="1DE067BA" w14:textId="77777777" w:rsidR="0032678E" w:rsidRPr="001D329C" w:rsidRDefault="0032678E" w:rsidP="005B0878">
      <w:pPr>
        <w:rPr>
          <w:rFonts w:eastAsia="宋体"/>
          <w:b/>
        </w:rPr>
      </w:pPr>
    </w:p>
    <w:p w14:paraId="7A1615CD" w14:textId="77777777" w:rsidR="0032678E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教学目标：</w:t>
      </w:r>
    </w:p>
    <w:p w14:paraId="750C30A9" w14:textId="76A0F4F4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指导学生运用所学计量经济学理论及实践方法完成实证项目</w:t>
      </w:r>
    </w:p>
    <w:p w14:paraId="17E21FB7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4C2D0837" w14:textId="77777777" w:rsidR="0032678E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教学重难点：</w:t>
      </w:r>
    </w:p>
    <w:p w14:paraId="6FB3A6F9" w14:textId="58E778AF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实证项目问题选择及具体方法运用</w:t>
      </w:r>
    </w:p>
    <w:p w14:paraId="430DBD2C" w14:textId="77777777" w:rsidR="0032678E" w:rsidRPr="001D329C" w:rsidRDefault="0032678E" w:rsidP="005B0878">
      <w:pPr>
        <w:ind w:firstLineChars="200" w:firstLine="480"/>
        <w:rPr>
          <w:rFonts w:eastAsia="宋体"/>
          <w:szCs w:val="21"/>
        </w:rPr>
      </w:pPr>
    </w:p>
    <w:p w14:paraId="30389609" w14:textId="28E911F4" w:rsidR="00AA6B48" w:rsidRPr="001D329C" w:rsidRDefault="00732C36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教学内容：</w:t>
      </w:r>
    </w:p>
    <w:p w14:paraId="2078F2B8" w14:textId="1D2FEF1E" w:rsidR="00A93E9B" w:rsidRPr="001D329C" w:rsidRDefault="00A93E9B" w:rsidP="005B0878">
      <w:pPr>
        <w:pStyle w:val="aa"/>
        <w:numPr>
          <w:ilvl w:val="0"/>
          <w:numId w:val="21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数据的收集</w:t>
      </w:r>
    </w:p>
    <w:p w14:paraId="502567F9" w14:textId="42DC6C34" w:rsidR="00AA6B48" w:rsidRPr="001D329C" w:rsidRDefault="00AA6B48" w:rsidP="005B0878">
      <w:pPr>
        <w:ind w:left="840"/>
        <w:rPr>
          <w:rFonts w:eastAsia="宋体"/>
          <w:szCs w:val="21"/>
        </w:rPr>
      </w:pPr>
    </w:p>
    <w:p w14:paraId="230C904C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340885E2" w14:textId="77777777" w:rsidR="005B0878" w:rsidRPr="001D329C" w:rsidRDefault="005B0878" w:rsidP="005B0878">
      <w:pPr>
        <w:pStyle w:val="aa"/>
        <w:numPr>
          <w:ilvl w:val="0"/>
          <w:numId w:val="31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6E30E4DE" w14:textId="77777777" w:rsidR="00556AEE" w:rsidRPr="001D329C" w:rsidRDefault="00556AEE" w:rsidP="00556AEE">
      <w:pPr>
        <w:pStyle w:val="aa"/>
        <w:ind w:left="84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W</w:t>
      </w:r>
      <w:r w:rsidRPr="001D329C">
        <w:rPr>
          <w:rFonts w:eastAsia="宋体"/>
          <w:szCs w:val="21"/>
        </w:rPr>
        <w:t>orld Bank, World Development Reports, https://www.worldbank.org/en/publication/wdr/wdr-archive</w:t>
      </w:r>
    </w:p>
    <w:p w14:paraId="3587325E" w14:textId="77777777" w:rsidR="005B0878" w:rsidRPr="001D329C" w:rsidRDefault="005B0878" w:rsidP="005B0878">
      <w:pPr>
        <w:rPr>
          <w:rFonts w:eastAsia="宋体"/>
          <w:szCs w:val="21"/>
        </w:rPr>
      </w:pPr>
    </w:p>
    <w:p w14:paraId="1EA41651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lastRenderedPageBreak/>
        <w:t>课后作业：</w:t>
      </w:r>
    </w:p>
    <w:p w14:paraId="17F8F6EC" w14:textId="354B06F1" w:rsidR="005B0878" w:rsidRPr="001D329C" w:rsidRDefault="00556AEE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开展实证项目数据搜集工作</w:t>
      </w:r>
    </w:p>
    <w:p w14:paraId="16BFB6F7" w14:textId="77777777" w:rsidR="00A93E9B" w:rsidRPr="001D329C" w:rsidRDefault="00A93E9B" w:rsidP="005B0878">
      <w:pPr>
        <w:ind w:firstLine="200"/>
        <w:rPr>
          <w:rFonts w:eastAsia="宋体"/>
          <w:szCs w:val="21"/>
        </w:rPr>
      </w:pPr>
    </w:p>
    <w:p w14:paraId="4A0A5E22" w14:textId="20CD559E" w:rsidR="00301BA2" w:rsidRPr="001D329C" w:rsidRDefault="00301BA2">
      <w:pPr>
        <w:rPr>
          <w:rFonts w:ascii="宋体" w:eastAsia="宋体" w:hAnsi="宋体" w:cs="宋体"/>
        </w:rPr>
      </w:pPr>
    </w:p>
    <w:p w14:paraId="005A6219" w14:textId="26720870" w:rsidR="003B6686" w:rsidRPr="001D329C" w:rsidRDefault="003B6686">
      <w:pPr>
        <w:rPr>
          <w:rFonts w:ascii="宋体" w:eastAsia="宋体" w:hAnsi="宋体" w:cs="宋体"/>
        </w:rPr>
      </w:pPr>
    </w:p>
    <w:p w14:paraId="7FBA82BB" w14:textId="77777777" w:rsidR="003B6686" w:rsidRPr="001D329C" w:rsidRDefault="003B6686">
      <w:pPr>
        <w:rPr>
          <w:rFonts w:ascii="宋体" w:eastAsia="宋体" w:hAnsi="宋体" w:cs="宋体"/>
        </w:rPr>
      </w:pPr>
    </w:p>
    <w:p w14:paraId="53DAD175" w14:textId="1A562CBC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九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第七章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含有定性信息的多元回归分析</w:t>
      </w:r>
      <w:r w:rsidRPr="001D329C">
        <w:rPr>
          <w:rFonts w:eastAsia="宋体"/>
          <w:b/>
        </w:rPr>
        <w:t xml:space="preserve">: </w:t>
      </w:r>
      <w:r w:rsidRPr="001D329C">
        <w:rPr>
          <w:rFonts w:eastAsia="宋体"/>
          <w:b/>
        </w:rPr>
        <w:t>虚拟变量</w:t>
      </w:r>
    </w:p>
    <w:p w14:paraId="76FEF253" w14:textId="77777777" w:rsidR="00556AEE" w:rsidRPr="001D329C" w:rsidRDefault="00556AEE" w:rsidP="005B0878">
      <w:pPr>
        <w:rPr>
          <w:rFonts w:eastAsia="宋体"/>
          <w:szCs w:val="21"/>
        </w:rPr>
      </w:pPr>
    </w:p>
    <w:p w14:paraId="6BB4CA7F" w14:textId="77777777" w:rsidR="00556AE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0CA26A65" w14:textId="2DA345AD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阐述虚拟变量及其在多元回归中的作用，指导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语言虚拟变量分析方法</w:t>
      </w:r>
    </w:p>
    <w:p w14:paraId="75F60974" w14:textId="77777777" w:rsidR="00556AEE" w:rsidRPr="001D329C" w:rsidRDefault="00556AEE" w:rsidP="005B0878">
      <w:pPr>
        <w:ind w:firstLineChars="200" w:firstLine="480"/>
        <w:rPr>
          <w:rFonts w:eastAsia="宋体"/>
          <w:szCs w:val="21"/>
        </w:rPr>
      </w:pPr>
    </w:p>
    <w:p w14:paraId="39B85FB7" w14:textId="77777777" w:rsidR="00556AEE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4DD865F4" w14:textId="6C1D43A1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虚拟变量概念解释</w:t>
      </w:r>
    </w:p>
    <w:p w14:paraId="6DB8F85F" w14:textId="77777777" w:rsidR="00556AEE" w:rsidRPr="001D329C" w:rsidRDefault="00556AEE" w:rsidP="005B0878">
      <w:pPr>
        <w:ind w:firstLineChars="200" w:firstLine="480"/>
        <w:rPr>
          <w:rFonts w:eastAsia="宋体"/>
          <w:szCs w:val="21"/>
        </w:rPr>
      </w:pPr>
    </w:p>
    <w:p w14:paraId="01CC2380" w14:textId="7AD58E17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53173492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对定性信息的描述</w:t>
      </w:r>
    </w:p>
    <w:p w14:paraId="0F8D80BB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只有一个虚拟自变量</w:t>
      </w:r>
    </w:p>
    <w:p w14:paraId="223B4597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使用多类别虚拟变量</w:t>
      </w:r>
    </w:p>
    <w:p w14:paraId="4CDE5D9D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涉及虚拟变量的交互作用</w:t>
      </w:r>
    </w:p>
    <w:p w14:paraId="5BC8CA5C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二值因变量</w:t>
      </w:r>
      <w:r w:rsidRPr="001D329C">
        <w:rPr>
          <w:rFonts w:eastAsia="宋体"/>
          <w:szCs w:val="21"/>
        </w:rPr>
        <w:t>:</w:t>
      </w:r>
      <w:r w:rsidRPr="001D329C">
        <w:rPr>
          <w:rFonts w:eastAsia="宋体"/>
          <w:szCs w:val="21"/>
        </w:rPr>
        <w:t>线性概率模型</w:t>
      </w:r>
    </w:p>
    <w:p w14:paraId="1354D9B5" w14:textId="77777777" w:rsidR="00AA6B48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对政策分析和项目评价的进一步讨论</w:t>
      </w:r>
    </w:p>
    <w:p w14:paraId="45B190F4" w14:textId="470E86C4" w:rsidR="00A93E9B" w:rsidRPr="001D329C" w:rsidRDefault="00A93E9B" w:rsidP="005B0878">
      <w:pPr>
        <w:pStyle w:val="aa"/>
        <w:numPr>
          <w:ilvl w:val="0"/>
          <w:numId w:val="10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离散因变量的回归结果解释</w:t>
      </w:r>
    </w:p>
    <w:p w14:paraId="71E464A4" w14:textId="052ECD0D" w:rsidR="00A93E9B" w:rsidRPr="001D329C" w:rsidRDefault="00A93E9B" w:rsidP="005B0878">
      <w:pPr>
        <w:ind w:firstLine="200"/>
        <w:rPr>
          <w:rFonts w:eastAsia="宋体"/>
          <w:szCs w:val="21"/>
        </w:rPr>
      </w:pPr>
    </w:p>
    <w:p w14:paraId="2ED21150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4BEEEE52" w14:textId="77777777" w:rsidR="005B0878" w:rsidRPr="001D329C" w:rsidRDefault="005B0878" w:rsidP="005B0878">
      <w:pPr>
        <w:pStyle w:val="aa"/>
        <w:numPr>
          <w:ilvl w:val="0"/>
          <w:numId w:val="32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2839ABD6" w14:textId="250DA5A0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 w:hint="eastAsia"/>
          <w:szCs w:val="21"/>
        </w:rPr>
        <w:t>7</w:t>
      </w:r>
      <w:r w:rsidR="00217683" w:rsidRPr="001D329C">
        <w:rPr>
          <w:rFonts w:eastAsia="宋体" w:hint="eastAsia"/>
          <w:szCs w:val="21"/>
        </w:rPr>
        <w:t>章</w:t>
      </w:r>
    </w:p>
    <w:p w14:paraId="478207BC" w14:textId="34FD2F86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AF6019" w:rsidRPr="001D329C">
        <w:rPr>
          <w:rFonts w:eastAsia="宋体" w:hint="eastAsia"/>
          <w:szCs w:val="21"/>
        </w:rPr>
        <w:t>第</w:t>
      </w:r>
      <w:r w:rsidR="00AF6019" w:rsidRPr="001D329C">
        <w:rPr>
          <w:rFonts w:eastAsia="宋体" w:hint="eastAsia"/>
          <w:szCs w:val="21"/>
        </w:rPr>
        <w:t>9</w:t>
      </w:r>
      <w:r w:rsidR="00AF6019" w:rsidRPr="001D329C">
        <w:rPr>
          <w:rFonts w:eastAsia="宋体" w:hint="eastAsia"/>
          <w:szCs w:val="21"/>
        </w:rPr>
        <w:t>章</w:t>
      </w:r>
    </w:p>
    <w:p w14:paraId="626F8CB7" w14:textId="77777777" w:rsidR="005B0878" w:rsidRPr="001D329C" w:rsidRDefault="005B0878" w:rsidP="005B0878">
      <w:pPr>
        <w:rPr>
          <w:rFonts w:eastAsia="宋体"/>
          <w:szCs w:val="21"/>
        </w:rPr>
      </w:pPr>
    </w:p>
    <w:p w14:paraId="6C762504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0B76F0CF" w14:textId="5FD7023D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AF6019" w:rsidRPr="001D329C">
        <w:rPr>
          <w:rFonts w:eastAsia="宋体" w:hint="eastAsia"/>
          <w:szCs w:val="21"/>
        </w:rPr>
        <w:t>7</w:t>
      </w:r>
    </w:p>
    <w:p w14:paraId="6F7D23C4" w14:textId="77777777" w:rsidR="005B0878" w:rsidRPr="001D329C" w:rsidRDefault="005B0878" w:rsidP="005B0878">
      <w:pPr>
        <w:ind w:firstLine="200"/>
        <w:rPr>
          <w:rFonts w:eastAsia="宋体"/>
          <w:szCs w:val="21"/>
        </w:rPr>
      </w:pPr>
    </w:p>
    <w:p w14:paraId="2623AD47" w14:textId="0AD6DE90" w:rsidR="00301BA2" w:rsidRPr="001D329C" w:rsidRDefault="00301BA2">
      <w:pPr>
        <w:rPr>
          <w:rFonts w:ascii="宋体" w:eastAsia="宋体" w:hAnsi="宋体" w:cs="宋体"/>
        </w:rPr>
      </w:pPr>
    </w:p>
    <w:p w14:paraId="7024FDE5" w14:textId="562D3440" w:rsidR="003B6686" w:rsidRPr="001D329C" w:rsidRDefault="003B6686">
      <w:pPr>
        <w:rPr>
          <w:rFonts w:ascii="宋体" w:eastAsia="宋体" w:hAnsi="宋体" w:cs="宋体"/>
        </w:rPr>
      </w:pPr>
    </w:p>
    <w:p w14:paraId="1F3A510C" w14:textId="77777777" w:rsidR="003B6686" w:rsidRPr="001D329C" w:rsidRDefault="003B6686">
      <w:pPr>
        <w:rPr>
          <w:rFonts w:ascii="宋体" w:eastAsia="宋体" w:hAnsi="宋体" w:cs="宋体"/>
        </w:rPr>
      </w:pPr>
    </w:p>
    <w:p w14:paraId="61F5E7DB" w14:textId="7E57F164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第八章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异方差性</w:t>
      </w:r>
    </w:p>
    <w:p w14:paraId="0ED496A5" w14:textId="77777777" w:rsidR="00AF6019" w:rsidRPr="001D329C" w:rsidRDefault="00AF6019" w:rsidP="005B0878">
      <w:pPr>
        <w:rPr>
          <w:rFonts w:eastAsia="宋体"/>
          <w:b/>
        </w:rPr>
      </w:pPr>
    </w:p>
    <w:p w14:paraId="0ADE1344" w14:textId="77777777" w:rsidR="00AF6019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31CC9533" w14:textId="0CA40199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说明异方差性相关概念，教授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语言下异方差判断方法</w:t>
      </w:r>
    </w:p>
    <w:p w14:paraId="02BA28B7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55F6D75F" w14:textId="77777777" w:rsidR="00AF6019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10849ACD" w14:textId="3AB89347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方差性推断及检验方法</w:t>
      </w:r>
    </w:p>
    <w:p w14:paraId="1F1AEBB9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3F0C4E78" w14:textId="79B13A6A" w:rsidR="00AA6B48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449AEAF3" w14:textId="77777777" w:rsidR="00AA6B48" w:rsidRPr="001D329C" w:rsidRDefault="00A93E9B" w:rsidP="005B0878">
      <w:pPr>
        <w:pStyle w:val="aa"/>
        <w:numPr>
          <w:ilvl w:val="0"/>
          <w:numId w:val="11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异方差性对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所造成的影响</w:t>
      </w:r>
    </w:p>
    <w:p w14:paraId="5E02F761" w14:textId="77777777" w:rsidR="00AA6B48" w:rsidRPr="001D329C" w:rsidRDefault="00A93E9B" w:rsidP="005B0878">
      <w:pPr>
        <w:pStyle w:val="aa"/>
        <w:numPr>
          <w:ilvl w:val="0"/>
          <w:numId w:val="11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估计后的异方差</w:t>
      </w:r>
      <w:r w:rsidRPr="001D329C">
        <w:rPr>
          <w:rFonts w:eastAsia="宋体"/>
          <w:szCs w:val="21"/>
        </w:rPr>
        <w:t>—</w:t>
      </w:r>
      <w:r w:rsidRPr="001D329C">
        <w:rPr>
          <w:rFonts w:eastAsia="宋体"/>
          <w:szCs w:val="21"/>
        </w:rPr>
        <w:t>稳健推断</w:t>
      </w:r>
    </w:p>
    <w:p w14:paraId="5BBE98F7" w14:textId="77777777" w:rsidR="00AA6B48" w:rsidRPr="001D329C" w:rsidRDefault="00A93E9B" w:rsidP="005B0878">
      <w:pPr>
        <w:pStyle w:val="aa"/>
        <w:numPr>
          <w:ilvl w:val="0"/>
          <w:numId w:val="11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对异方差性的检验</w:t>
      </w:r>
    </w:p>
    <w:p w14:paraId="11A4EA82" w14:textId="77777777" w:rsidR="00AA6B48" w:rsidRPr="001D329C" w:rsidRDefault="00A93E9B" w:rsidP="005B0878">
      <w:pPr>
        <w:pStyle w:val="aa"/>
        <w:numPr>
          <w:ilvl w:val="0"/>
          <w:numId w:val="11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加权最小二乘估计</w:t>
      </w:r>
    </w:p>
    <w:p w14:paraId="6A272F00" w14:textId="2DAAEF23" w:rsidR="00A93E9B" w:rsidRPr="001D329C" w:rsidRDefault="00A93E9B" w:rsidP="005B0878">
      <w:pPr>
        <w:pStyle w:val="aa"/>
        <w:numPr>
          <w:ilvl w:val="0"/>
          <w:numId w:val="11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再议线性概率模型</w:t>
      </w:r>
    </w:p>
    <w:p w14:paraId="49BD24E9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170720D0" w14:textId="50CC53F1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07828B8E" w14:textId="77777777" w:rsidR="005B0878" w:rsidRPr="001D329C" w:rsidRDefault="005B0878" w:rsidP="005B0878">
      <w:pPr>
        <w:pStyle w:val="aa"/>
        <w:numPr>
          <w:ilvl w:val="0"/>
          <w:numId w:val="33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36307EB5" w14:textId="616E4FA7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9</w:t>
      </w:r>
      <w:r w:rsidR="00217683" w:rsidRPr="001D329C">
        <w:rPr>
          <w:rFonts w:eastAsia="宋体" w:hint="eastAsia"/>
          <w:szCs w:val="21"/>
        </w:rPr>
        <w:t>章</w:t>
      </w:r>
    </w:p>
    <w:p w14:paraId="7D79C176" w14:textId="7EFAC9F3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AF6019" w:rsidRPr="001D329C">
        <w:rPr>
          <w:rFonts w:eastAsia="宋体" w:hint="eastAsia"/>
          <w:szCs w:val="21"/>
        </w:rPr>
        <w:t>第</w:t>
      </w:r>
      <w:r w:rsidR="00AF6019" w:rsidRPr="001D329C">
        <w:rPr>
          <w:rFonts w:eastAsia="宋体" w:hint="eastAsia"/>
          <w:szCs w:val="21"/>
        </w:rPr>
        <w:t>1</w:t>
      </w:r>
      <w:r w:rsidR="00AF6019" w:rsidRPr="001D329C">
        <w:rPr>
          <w:rFonts w:eastAsia="宋体"/>
          <w:szCs w:val="21"/>
        </w:rPr>
        <w:t>0</w:t>
      </w:r>
      <w:r w:rsidR="00AF6019" w:rsidRPr="001D329C">
        <w:rPr>
          <w:rFonts w:eastAsia="宋体" w:hint="eastAsia"/>
          <w:szCs w:val="21"/>
        </w:rPr>
        <w:t>章</w:t>
      </w:r>
    </w:p>
    <w:p w14:paraId="42FFD8A8" w14:textId="77777777" w:rsidR="005B0878" w:rsidRPr="001D329C" w:rsidRDefault="005B0878" w:rsidP="005B0878">
      <w:pPr>
        <w:rPr>
          <w:rFonts w:eastAsia="宋体"/>
          <w:szCs w:val="21"/>
        </w:rPr>
      </w:pPr>
    </w:p>
    <w:p w14:paraId="6C278A8F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43FB6E82" w14:textId="21975962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AF6019" w:rsidRPr="001D329C">
        <w:rPr>
          <w:rFonts w:eastAsia="宋体"/>
          <w:szCs w:val="21"/>
        </w:rPr>
        <w:t>8</w:t>
      </w:r>
    </w:p>
    <w:p w14:paraId="3FAA3CB9" w14:textId="77777777" w:rsidR="00A93E9B" w:rsidRPr="001D329C" w:rsidRDefault="00A93E9B" w:rsidP="005B0878">
      <w:pPr>
        <w:ind w:firstLine="200"/>
        <w:rPr>
          <w:rFonts w:eastAsia="宋体"/>
          <w:b/>
        </w:rPr>
      </w:pPr>
    </w:p>
    <w:p w14:paraId="76AE9187" w14:textId="17C200D7" w:rsidR="00301BA2" w:rsidRPr="001D329C" w:rsidRDefault="00301BA2">
      <w:pPr>
        <w:rPr>
          <w:rFonts w:ascii="宋体" w:eastAsia="宋体" w:hAnsi="宋体" w:cs="宋体"/>
        </w:rPr>
      </w:pPr>
    </w:p>
    <w:p w14:paraId="08A6F21B" w14:textId="07A2998E" w:rsidR="003B6686" w:rsidRPr="001D329C" w:rsidRDefault="003B6686">
      <w:pPr>
        <w:rPr>
          <w:rFonts w:ascii="宋体" w:eastAsia="宋体" w:hAnsi="宋体" w:cs="宋体"/>
        </w:rPr>
      </w:pPr>
    </w:p>
    <w:p w14:paraId="03E9825B" w14:textId="77777777" w:rsidR="003B6686" w:rsidRPr="001D329C" w:rsidRDefault="003B6686">
      <w:pPr>
        <w:rPr>
          <w:rFonts w:ascii="宋体" w:eastAsia="宋体" w:hAnsi="宋体" w:cs="宋体"/>
        </w:rPr>
      </w:pPr>
    </w:p>
    <w:p w14:paraId="00E86CC3" w14:textId="4F9B7947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十一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第九章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模型设定和数据问题的深入探讨</w:t>
      </w:r>
    </w:p>
    <w:p w14:paraId="1A886A05" w14:textId="77777777" w:rsidR="00AF6019" w:rsidRPr="001D329C" w:rsidRDefault="00AF6019" w:rsidP="005B0878">
      <w:pPr>
        <w:rPr>
          <w:rFonts w:eastAsia="宋体"/>
          <w:b/>
        </w:rPr>
      </w:pPr>
    </w:p>
    <w:p w14:paraId="08E56171" w14:textId="77777777" w:rsidR="00AF6019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6FA1295D" w14:textId="62D7D63C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阐述函数形式误设、无法观测解释变量、数据缺失、非随机样本、异常观测等问题及其解决方法，指导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语言下相关实现</w:t>
      </w:r>
    </w:p>
    <w:p w14:paraId="0D429FC1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62543818" w14:textId="77777777" w:rsidR="00AF6019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14BCBB4B" w14:textId="53F8CB28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模型和数据问题相关概念及推导</w:t>
      </w:r>
    </w:p>
    <w:p w14:paraId="0A96A097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2769D77B" w14:textId="50AC6F8E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02814DCD" w14:textId="77777777" w:rsidR="00AA6B48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函数形式误设</w:t>
      </w:r>
    </w:p>
    <w:p w14:paraId="2D8BA7EC" w14:textId="77777777" w:rsidR="00AA6B48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对无法观测解释变量使用代理变量</w:t>
      </w:r>
    </w:p>
    <w:p w14:paraId="633F305C" w14:textId="77777777" w:rsidR="00AA6B48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随机斜率模型</w:t>
      </w:r>
    </w:p>
    <w:p w14:paraId="7701692D" w14:textId="77777777" w:rsidR="00AA6B48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有测量误差时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的性质</w:t>
      </w:r>
    </w:p>
    <w:p w14:paraId="2CFA9004" w14:textId="77777777" w:rsidR="00AA6B48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数据缺失、非随机样本和异常观测</w:t>
      </w:r>
    </w:p>
    <w:p w14:paraId="4F258031" w14:textId="5B2EC9A4" w:rsidR="00A93E9B" w:rsidRPr="001D329C" w:rsidRDefault="00A93E9B" w:rsidP="005B0878">
      <w:pPr>
        <w:pStyle w:val="aa"/>
        <w:numPr>
          <w:ilvl w:val="0"/>
          <w:numId w:val="12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最小绝对离差估计</w:t>
      </w:r>
    </w:p>
    <w:p w14:paraId="08539A26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783DC8BF" w14:textId="14D69D0C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754B39E0" w14:textId="77777777" w:rsidR="005B0878" w:rsidRPr="001D329C" w:rsidRDefault="005B0878" w:rsidP="005B0878">
      <w:pPr>
        <w:pStyle w:val="aa"/>
        <w:numPr>
          <w:ilvl w:val="0"/>
          <w:numId w:val="34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61F83531" w14:textId="4445DE60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9</w:t>
      </w:r>
      <w:r w:rsidR="00217683" w:rsidRPr="001D329C">
        <w:rPr>
          <w:rFonts w:eastAsia="宋体" w:hint="eastAsia"/>
          <w:szCs w:val="21"/>
        </w:rPr>
        <w:t>章</w:t>
      </w:r>
    </w:p>
    <w:p w14:paraId="2A7E2451" w14:textId="77777777" w:rsidR="005B0878" w:rsidRPr="001D329C" w:rsidRDefault="005B0878" w:rsidP="005B0878">
      <w:pPr>
        <w:rPr>
          <w:rFonts w:eastAsia="宋体"/>
          <w:szCs w:val="21"/>
        </w:rPr>
      </w:pPr>
    </w:p>
    <w:p w14:paraId="4443F757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lastRenderedPageBreak/>
        <w:t>课后作业：</w:t>
      </w:r>
    </w:p>
    <w:p w14:paraId="7E749C1E" w14:textId="19744AC4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="00AF6019" w:rsidRPr="001D329C">
        <w:rPr>
          <w:rFonts w:eastAsia="宋体"/>
          <w:szCs w:val="21"/>
        </w:rPr>
        <w:t>9</w:t>
      </w:r>
    </w:p>
    <w:p w14:paraId="0088653C" w14:textId="77777777" w:rsidR="00A93E9B" w:rsidRPr="001D329C" w:rsidRDefault="00A93E9B" w:rsidP="005B0878">
      <w:pPr>
        <w:ind w:firstLine="200"/>
        <w:rPr>
          <w:rFonts w:eastAsia="宋体"/>
          <w:sz w:val="20"/>
          <w:szCs w:val="20"/>
        </w:rPr>
      </w:pPr>
    </w:p>
    <w:p w14:paraId="49724A0D" w14:textId="4F2CC772" w:rsidR="00301BA2" w:rsidRPr="001D329C" w:rsidRDefault="00301BA2">
      <w:pPr>
        <w:rPr>
          <w:rFonts w:ascii="宋体" w:eastAsia="宋体" w:hAnsi="宋体" w:cs="宋体"/>
        </w:rPr>
      </w:pPr>
    </w:p>
    <w:p w14:paraId="03EC36CF" w14:textId="17FF673D" w:rsidR="003B6686" w:rsidRPr="001D329C" w:rsidRDefault="003B6686">
      <w:pPr>
        <w:rPr>
          <w:rFonts w:ascii="宋体" w:eastAsia="宋体" w:hAnsi="宋体" w:cs="宋体"/>
        </w:rPr>
      </w:pPr>
    </w:p>
    <w:p w14:paraId="3C283FF0" w14:textId="77777777" w:rsidR="003B6686" w:rsidRPr="001D329C" w:rsidRDefault="003B6686">
      <w:pPr>
        <w:rPr>
          <w:rFonts w:ascii="宋体" w:eastAsia="宋体" w:hAnsi="宋体" w:cs="宋体"/>
        </w:rPr>
      </w:pPr>
    </w:p>
    <w:p w14:paraId="0BA06CB1" w14:textId="0B959371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十二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实证项目指导专题（</w:t>
      </w:r>
      <w:r w:rsidR="00AF6019" w:rsidRPr="001D329C">
        <w:rPr>
          <w:rFonts w:eastAsia="宋体" w:hint="eastAsia"/>
          <w:b/>
        </w:rPr>
        <w:t>三</w:t>
      </w:r>
      <w:r w:rsidRPr="001D329C">
        <w:rPr>
          <w:rFonts w:eastAsia="宋体"/>
          <w:b/>
        </w:rPr>
        <w:t>）</w:t>
      </w:r>
    </w:p>
    <w:p w14:paraId="0445FEAA" w14:textId="77777777" w:rsidR="00AF6019" w:rsidRPr="001D329C" w:rsidRDefault="00AF6019" w:rsidP="005B0878">
      <w:pPr>
        <w:rPr>
          <w:rFonts w:eastAsia="宋体"/>
          <w:b/>
        </w:rPr>
      </w:pPr>
    </w:p>
    <w:p w14:paraId="2EB1B8BA" w14:textId="77777777" w:rsidR="00AF6019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24767721" w14:textId="0C478478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指导学生运用所学计量经济学理论及实践方法完成实证项目</w:t>
      </w:r>
    </w:p>
    <w:p w14:paraId="269D6A69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4ECF8FC6" w14:textId="77777777" w:rsidR="00AF6019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6FC4EE23" w14:textId="000805B5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实证项目问题选择及具体方法运用</w:t>
      </w:r>
    </w:p>
    <w:p w14:paraId="190A2FB0" w14:textId="77777777" w:rsidR="00AF6019" w:rsidRPr="001D329C" w:rsidRDefault="00AF6019" w:rsidP="005B0878">
      <w:pPr>
        <w:ind w:firstLineChars="200" w:firstLine="480"/>
        <w:rPr>
          <w:rFonts w:eastAsia="宋体"/>
          <w:szCs w:val="21"/>
        </w:rPr>
      </w:pPr>
    </w:p>
    <w:p w14:paraId="70F09F4C" w14:textId="0BCB806B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5A1C2277" w14:textId="4264B212" w:rsidR="00A93E9B" w:rsidRPr="001D329C" w:rsidRDefault="00A93E9B" w:rsidP="005B0878">
      <w:pPr>
        <w:pStyle w:val="aa"/>
        <w:numPr>
          <w:ilvl w:val="0"/>
          <w:numId w:val="23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计量经济分析</w:t>
      </w:r>
    </w:p>
    <w:p w14:paraId="046312D0" w14:textId="77777777" w:rsidR="00A93E9B" w:rsidRPr="001D329C" w:rsidRDefault="00A93E9B" w:rsidP="005B0878">
      <w:pPr>
        <w:ind w:firstLine="200"/>
        <w:rPr>
          <w:rFonts w:eastAsia="宋体"/>
          <w:szCs w:val="21"/>
        </w:rPr>
      </w:pPr>
    </w:p>
    <w:p w14:paraId="0A4D4D8B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52A487A4" w14:textId="18EDB3D5" w:rsidR="005B0878" w:rsidRPr="001D329C" w:rsidRDefault="005B0878" w:rsidP="005B0878">
      <w:pPr>
        <w:pStyle w:val="aa"/>
        <w:numPr>
          <w:ilvl w:val="0"/>
          <w:numId w:val="35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7218ABB2" w14:textId="2931190C" w:rsidR="00AF6019" w:rsidRPr="001D329C" w:rsidRDefault="00AF6019" w:rsidP="00AF6019">
      <w:pPr>
        <w:pStyle w:val="aa"/>
        <w:ind w:left="0"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Sala-I-Martin, X. X. (1997). I Just Ran Two Million Regressions. American Economic Review, 178-183.</w:t>
      </w:r>
    </w:p>
    <w:p w14:paraId="16E92A83" w14:textId="77777777" w:rsidR="005B0878" w:rsidRPr="001D329C" w:rsidRDefault="005B0878" w:rsidP="005B0878">
      <w:pPr>
        <w:rPr>
          <w:rFonts w:eastAsia="宋体"/>
          <w:szCs w:val="21"/>
        </w:rPr>
      </w:pPr>
    </w:p>
    <w:p w14:paraId="0A10A8D4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3C297A33" w14:textId="1150A5AF" w:rsidR="005B0878" w:rsidRPr="001D329C" w:rsidRDefault="00000A45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开展实证课题数据回归工作</w:t>
      </w:r>
    </w:p>
    <w:p w14:paraId="49C93350" w14:textId="77777777" w:rsidR="00A93E9B" w:rsidRPr="001D329C" w:rsidRDefault="00A93E9B" w:rsidP="005B0878">
      <w:pPr>
        <w:ind w:firstLine="200"/>
        <w:rPr>
          <w:rFonts w:eastAsia="宋体"/>
          <w:sz w:val="20"/>
          <w:szCs w:val="20"/>
        </w:rPr>
      </w:pPr>
    </w:p>
    <w:p w14:paraId="312B481F" w14:textId="2F5951CB" w:rsidR="00301BA2" w:rsidRPr="001D329C" w:rsidRDefault="00301BA2">
      <w:pPr>
        <w:rPr>
          <w:rFonts w:ascii="宋体" w:eastAsia="宋体" w:hAnsi="宋体" w:cs="宋体"/>
        </w:rPr>
      </w:pPr>
    </w:p>
    <w:p w14:paraId="10A39990" w14:textId="6F46E15B" w:rsidR="003B6686" w:rsidRPr="001D329C" w:rsidRDefault="003B6686">
      <w:pPr>
        <w:rPr>
          <w:rFonts w:ascii="宋体" w:eastAsia="宋体" w:hAnsi="宋体" w:cs="宋体"/>
        </w:rPr>
      </w:pPr>
    </w:p>
    <w:p w14:paraId="0D405B2B" w14:textId="77777777" w:rsidR="003B6686" w:rsidRPr="001D329C" w:rsidRDefault="003B6686">
      <w:pPr>
        <w:rPr>
          <w:rFonts w:ascii="宋体" w:eastAsia="宋体" w:hAnsi="宋体" w:cs="宋体"/>
        </w:rPr>
      </w:pPr>
    </w:p>
    <w:p w14:paraId="46C2525D" w14:textId="5DF0E47E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十三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b/>
          <w:bCs/>
        </w:rPr>
        <w:t xml:space="preserve"> </w:t>
      </w:r>
      <w:r w:rsidRPr="001D329C">
        <w:rPr>
          <w:rFonts w:eastAsia="宋体"/>
          <w:b/>
          <w:bCs/>
        </w:rPr>
        <w:t>第十章</w:t>
      </w:r>
      <w:r w:rsidRPr="001D329C">
        <w:rPr>
          <w:rFonts w:eastAsia="宋体"/>
          <w:b/>
          <w:bCs/>
        </w:rPr>
        <w:t xml:space="preserve"> </w:t>
      </w:r>
      <w:r w:rsidRPr="001D329C">
        <w:rPr>
          <w:rFonts w:eastAsia="宋体"/>
          <w:b/>
          <w:bCs/>
        </w:rPr>
        <w:t>时间序列数据的基本回归分析</w:t>
      </w:r>
    </w:p>
    <w:p w14:paraId="7D7A9F45" w14:textId="77777777" w:rsidR="00000A45" w:rsidRPr="001D329C" w:rsidRDefault="00000A45" w:rsidP="005B0878">
      <w:pPr>
        <w:rPr>
          <w:rFonts w:eastAsia="宋体"/>
          <w:b/>
          <w:bCs/>
        </w:rPr>
      </w:pPr>
    </w:p>
    <w:p w14:paraId="15B5AB5F" w14:textId="77777777" w:rsidR="00000A45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27DE8C82" w14:textId="757C0BEA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说明时间序列数据的回归分析相关概念及方法，教授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语言相关操作</w:t>
      </w:r>
    </w:p>
    <w:p w14:paraId="32E1F6E3" w14:textId="77777777" w:rsidR="00000A45" w:rsidRPr="001D329C" w:rsidRDefault="00000A45" w:rsidP="005B0878">
      <w:pPr>
        <w:ind w:firstLineChars="200" w:firstLine="480"/>
        <w:rPr>
          <w:rFonts w:eastAsia="宋体"/>
          <w:szCs w:val="21"/>
        </w:rPr>
      </w:pPr>
    </w:p>
    <w:p w14:paraId="3CA03619" w14:textId="77777777" w:rsidR="00000A45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1FC11F16" w14:textId="69484202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时间序列数据解释及推导</w:t>
      </w:r>
    </w:p>
    <w:p w14:paraId="14193A45" w14:textId="77777777" w:rsidR="00000A45" w:rsidRPr="001D329C" w:rsidRDefault="00000A45" w:rsidP="005B0878">
      <w:pPr>
        <w:ind w:firstLineChars="200" w:firstLine="480"/>
        <w:rPr>
          <w:rFonts w:eastAsia="宋体"/>
          <w:szCs w:val="21"/>
        </w:rPr>
      </w:pPr>
    </w:p>
    <w:p w14:paraId="41C7BA53" w14:textId="4CA4DF95" w:rsidR="00AA6B48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23CD19C3" w14:textId="77777777" w:rsidR="00AA6B48" w:rsidRPr="001D329C" w:rsidRDefault="00A93E9B" w:rsidP="005B0878">
      <w:pPr>
        <w:pStyle w:val="aa"/>
        <w:numPr>
          <w:ilvl w:val="0"/>
          <w:numId w:val="13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时间序列数据的性质</w:t>
      </w:r>
    </w:p>
    <w:p w14:paraId="3FA6333F" w14:textId="77777777" w:rsidR="00AA6B48" w:rsidRPr="001D329C" w:rsidRDefault="00A93E9B" w:rsidP="005B0878">
      <w:pPr>
        <w:pStyle w:val="aa"/>
        <w:numPr>
          <w:ilvl w:val="0"/>
          <w:numId w:val="13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时间序列回归模型的例子</w:t>
      </w:r>
    </w:p>
    <w:p w14:paraId="220357F8" w14:textId="77777777" w:rsidR="00AA6B48" w:rsidRPr="001D329C" w:rsidRDefault="00A93E9B" w:rsidP="005B0878">
      <w:pPr>
        <w:pStyle w:val="aa"/>
        <w:numPr>
          <w:ilvl w:val="0"/>
          <w:numId w:val="13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经典假设下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的有限样本性质</w:t>
      </w:r>
    </w:p>
    <w:p w14:paraId="448E73E4" w14:textId="77777777" w:rsidR="00AA6B48" w:rsidRPr="001D329C" w:rsidRDefault="00A93E9B" w:rsidP="005B0878">
      <w:pPr>
        <w:pStyle w:val="aa"/>
        <w:numPr>
          <w:ilvl w:val="0"/>
          <w:numId w:val="13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函数形式、虚拟变量和指数</w:t>
      </w:r>
    </w:p>
    <w:p w14:paraId="63EF7DD6" w14:textId="26DD1FFE" w:rsidR="00A93E9B" w:rsidRPr="001D329C" w:rsidRDefault="00A93E9B" w:rsidP="005B0878">
      <w:pPr>
        <w:pStyle w:val="aa"/>
        <w:numPr>
          <w:ilvl w:val="0"/>
          <w:numId w:val="13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趋势和季节性</w:t>
      </w:r>
    </w:p>
    <w:p w14:paraId="0C210C39" w14:textId="77777777" w:rsidR="00000A45" w:rsidRPr="001D329C" w:rsidRDefault="00000A45" w:rsidP="00000A45">
      <w:pPr>
        <w:rPr>
          <w:rFonts w:eastAsia="宋体"/>
          <w:szCs w:val="21"/>
        </w:rPr>
      </w:pPr>
    </w:p>
    <w:p w14:paraId="102AF588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lastRenderedPageBreak/>
        <w:t>课后阅读：</w:t>
      </w:r>
    </w:p>
    <w:p w14:paraId="5B1A1CA0" w14:textId="77777777" w:rsidR="005B0878" w:rsidRPr="001D329C" w:rsidRDefault="005B0878" w:rsidP="005B0878">
      <w:pPr>
        <w:pStyle w:val="aa"/>
        <w:numPr>
          <w:ilvl w:val="0"/>
          <w:numId w:val="36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13C90523" w14:textId="18DE4318" w:rsidR="005B0878" w:rsidRPr="001D329C" w:rsidRDefault="005B0878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217683" w:rsidRPr="001D329C">
        <w:rPr>
          <w:rFonts w:eastAsia="宋体" w:hint="eastAsia"/>
          <w:szCs w:val="21"/>
        </w:rPr>
        <w:t>第</w:t>
      </w:r>
      <w:r w:rsidR="00217683" w:rsidRPr="001D329C">
        <w:rPr>
          <w:rFonts w:eastAsia="宋体"/>
          <w:szCs w:val="21"/>
        </w:rPr>
        <w:t>14</w:t>
      </w:r>
      <w:r w:rsidR="00217683" w:rsidRPr="001D329C">
        <w:rPr>
          <w:rFonts w:eastAsia="宋体" w:hint="eastAsia"/>
          <w:szCs w:val="21"/>
        </w:rPr>
        <w:t>章</w:t>
      </w:r>
    </w:p>
    <w:p w14:paraId="6BB9BB60" w14:textId="5C997B97" w:rsidR="00000A45" w:rsidRPr="001D329C" w:rsidRDefault="005B0878" w:rsidP="00000A45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000A45" w:rsidRPr="001D329C">
        <w:rPr>
          <w:rFonts w:eastAsia="宋体" w:hint="eastAsia"/>
          <w:szCs w:val="21"/>
        </w:rPr>
        <w:t>第</w:t>
      </w:r>
      <w:r w:rsidR="00000A45" w:rsidRPr="001D329C">
        <w:rPr>
          <w:rFonts w:eastAsia="宋体"/>
          <w:szCs w:val="21"/>
        </w:rPr>
        <w:t>12</w:t>
      </w:r>
      <w:r w:rsidR="00000A45" w:rsidRPr="001D329C">
        <w:rPr>
          <w:rFonts w:eastAsia="宋体" w:hint="eastAsia"/>
          <w:szCs w:val="21"/>
        </w:rPr>
        <w:t>章</w:t>
      </w:r>
    </w:p>
    <w:p w14:paraId="48E26B43" w14:textId="77777777" w:rsidR="005B0878" w:rsidRPr="001D329C" w:rsidRDefault="005B0878" w:rsidP="005B0878">
      <w:pPr>
        <w:rPr>
          <w:rFonts w:eastAsia="宋体"/>
          <w:szCs w:val="21"/>
        </w:rPr>
      </w:pPr>
    </w:p>
    <w:p w14:paraId="3139D16B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1223B4D0" w14:textId="401286B8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1</w:t>
      </w:r>
      <w:r w:rsidR="00000A45" w:rsidRPr="001D329C">
        <w:rPr>
          <w:rFonts w:eastAsia="宋体"/>
          <w:szCs w:val="21"/>
        </w:rPr>
        <w:t>0</w:t>
      </w:r>
    </w:p>
    <w:p w14:paraId="664719C4" w14:textId="77777777" w:rsidR="00A93E9B" w:rsidRPr="001D329C" w:rsidRDefault="00A93E9B" w:rsidP="005B0878">
      <w:pPr>
        <w:ind w:firstLine="200"/>
        <w:rPr>
          <w:rFonts w:eastAsia="宋体"/>
          <w:b/>
        </w:rPr>
      </w:pPr>
    </w:p>
    <w:p w14:paraId="2DFB311E" w14:textId="1ABD57CA" w:rsidR="00301BA2" w:rsidRPr="001D329C" w:rsidRDefault="00301BA2">
      <w:pPr>
        <w:rPr>
          <w:rFonts w:ascii="宋体" w:eastAsia="宋体" w:hAnsi="宋体" w:cs="宋体"/>
        </w:rPr>
      </w:pPr>
    </w:p>
    <w:p w14:paraId="6CDD9129" w14:textId="0B16B541" w:rsidR="003B6686" w:rsidRPr="001D329C" w:rsidRDefault="003B6686">
      <w:pPr>
        <w:rPr>
          <w:rFonts w:ascii="宋体" w:eastAsia="宋体" w:hAnsi="宋体" w:cs="宋体"/>
        </w:rPr>
      </w:pPr>
    </w:p>
    <w:p w14:paraId="01342CB3" w14:textId="77777777" w:rsidR="003B6686" w:rsidRPr="001D329C" w:rsidRDefault="003B6686">
      <w:pPr>
        <w:rPr>
          <w:rFonts w:ascii="宋体" w:eastAsia="宋体" w:hAnsi="宋体" w:cs="宋体"/>
        </w:rPr>
      </w:pPr>
    </w:p>
    <w:p w14:paraId="50B46C8A" w14:textId="072747D2" w:rsidR="00A93E9B" w:rsidRPr="001D329C" w:rsidRDefault="00A93E9B" w:rsidP="005B0878">
      <w:pPr>
        <w:rPr>
          <w:rFonts w:eastAsia="宋体"/>
          <w:b/>
          <w:bCs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十四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第十一章</w:t>
      </w:r>
      <w:r w:rsidRPr="001D329C">
        <w:rPr>
          <w:rFonts w:eastAsia="宋体"/>
          <w:b/>
          <w:bCs/>
        </w:rPr>
        <w:t xml:space="preserve"> OLS</w:t>
      </w:r>
      <w:r w:rsidRPr="001D329C">
        <w:rPr>
          <w:rFonts w:eastAsia="宋体"/>
          <w:b/>
          <w:bCs/>
        </w:rPr>
        <w:t>用于时间序列数据的其他问题</w:t>
      </w:r>
    </w:p>
    <w:p w14:paraId="08FAEF5A" w14:textId="77777777" w:rsidR="00000A45" w:rsidRPr="001D329C" w:rsidRDefault="00000A45" w:rsidP="005B0878">
      <w:pPr>
        <w:rPr>
          <w:rFonts w:eastAsia="宋体"/>
          <w:b/>
          <w:bCs/>
        </w:rPr>
      </w:pPr>
    </w:p>
    <w:p w14:paraId="76100D96" w14:textId="77777777" w:rsidR="00000A45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34B4B909" w14:textId="1DBCFBAE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解释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用于时间序列数据的相关问题，指导</w:t>
      </w:r>
      <w:r w:rsidRPr="001D329C">
        <w:rPr>
          <w:rFonts w:eastAsia="宋体"/>
          <w:szCs w:val="21"/>
        </w:rPr>
        <w:t>R</w:t>
      </w:r>
      <w:r w:rsidRPr="001D329C">
        <w:rPr>
          <w:rFonts w:eastAsia="宋体"/>
          <w:szCs w:val="21"/>
        </w:rPr>
        <w:t>语言下实现</w:t>
      </w:r>
    </w:p>
    <w:p w14:paraId="78CD5741" w14:textId="77777777" w:rsidR="00000A45" w:rsidRPr="001D329C" w:rsidRDefault="00000A45" w:rsidP="005B0878">
      <w:pPr>
        <w:ind w:firstLineChars="200" w:firstLine="480"/>
        <w:rPr>
          <w:rFonts w:eastAsia="宋体"/>
          <w:szCs w:val="21"/>
        </w:rPr>
      </w:pPr>
    </w:p>
    <w:p w14:paraId="74F02EF1" w14:textId="77777777" w:rsidR="00000A45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142B4C03" w14:textId="4AE95860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平稳和弱相关、高度持续性时间序列等概念推导</w:t>
      </w:r>
    </w:p>
    <w:p w14:paraId="2DE87BFD" w14:textId="77777777" w:rsidR="00000A45" w:rsidRPr="001D329C" w:rsidRDefault="00000A45" w:rsidP="005B0878">
      <w:pPr>
        <w:ind w:firstLineChars="200" w:firstLine="480"/>
        <w:rPr>
          <w:rFonts w:eastAsia="宋体"/>
          <w:szCs w:val="21"/>
        </w:rPr>
      </w:pPr>
    </w:p>
    <w:p w14:paraId="4F63674B" w14:textId="78995896" w:rsidR="00AA6B48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31ADF955" w14:textId="77777777" w:rsidR="00AA6B48" w:rsidRPr="001D329C" w:rsidRDefault="00A93E9B" w:rsidP="005B0878">
      <w:pPr>
        <w:pStyle w:val="aa"/>
        <w:numPr>
          <w:ilvl w:val="0"/>
          <w:numId w:val="14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平稳和弱相关时间序列</w:t>
      </w:r>
    </w:p>
    <w:p w14:paraId="69BF2F8A" w14:textId="77777777" w:rsidR="00AA6B48" w:rsidRPr="001D329C" w:rsidRDefault="00A93E9B" w:rsidP="005B0878">
      <w:pPr>
        <w:pStyle w:val="aa"/>
        <w:numPr>
          <w:ilvl w:val="0"/>
          <w:numId w:val="14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的渐近性质</w:t>
      </w:r>
    </w:p>
    <w:p w14:paraId="10E57F93" w14:textId="77777777" w:rsidR="00AA6B48" w:rsidRPr="001D329C" w:rsidRDefault="00A93E9B" w:rsidP="005B0878">
      <w:pPr>
        <w:pStyle w:val="aa"/>
        <w:numPr>
          <w:ilvl w:val="0"/>
          <w:numId w:val="14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回归分析中使用高度持续性时间序列</w:t>
      </w:r>
    </w:p>
    <w:p w14:paraId="5A96BF8A" w14:textId="77777777" w:rsidR="00AA6B48" w:rsidRPr="001D329C" w:rsidRDefault="00A93E9B" w:rsidP="005B0878">
      <w:pPr>
        <w:pStyle w:val="aa"/>
        <w:numPr>
          <w:ilvl w:val="0"/>
          <w:numId w:val="14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动态完备模型和无序列相关</w:t>
      </w:r>
    </w:p>
    <w:p w14:paraId="03CD7910" w14:textId="5BD3775B" w:rsidR="00A93E9B" w:rsidRPr="001D329C" w:rsidRDefault="00A93E9B" w:rsidP="005B0878">
      <w:pPr>
        <w:pStyle w:val="aa"/>
        <w:numPr>
          <w:ilvl w:val="0"/>
          <w:numId w:val="14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时间序列模型的同方差假定</w:t>
      </w:r>
    </w:p>
    <w:p w14:paraId="016C702F" w14:textId="77777777" w:rsidR="00217683" w:rsidRPr="001D329C" w:rsidRDefault="00217683" w:rsidP="00217683">
      <w:pPr>
        <w:ind w:firstLineChars="200" w:firstLine="480"/>
        <w:rPr>
          <w:rFonts w:eastAsia="宋体"/>
          <w:szCs w:val="21"/>
        </w:rPr>
      </w:pPr>
    </w:p>
    <w:p w14:paraId="5D99796B" w14:textId="7BB24776" w:rsidR="00217683" w:rsidRPr="001D329C" w:rsidRDefault="00217683" w:rsidP="00217683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63D3E57F" w14:textId="4958F53C" w:rsidR="00217683" w:rsidRPr="001D329C" w:rsidRDefault="00217683" w:rsidP="00000A45">
      <w:pPr>
        <w:pStyle w:val="aa"/>
        <w:numPr>
          <w:ilvl w:val="0"/>
          <w:numId w:val="42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53181AFE" w14:textId="636E4CF5" w:rsidR="00217683" w:rsidRPr="001D329C" w:rsidRDefault="00217683" w:rsidP="00217683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年，第</w:t>
      </w:r>
      <w:r w:rsidRPr="001D329C">
        <w:rPr>
          <w:rFonts w:eastAsia="宋体"/>
          <w:szCs w:val="21"/>
        </w:rPr>
        <w:t>14</w:t>
      </w:r>
      <w:r w:rsidRPr="001D329C">
        <w:rPr>
          <w:rFonts w:eastAsia="宋体" w:hint="eastAsia"/>
          <w:szCs w:val="21"/>
        </w:rPr>
        <w:t>章</w:t>
      </w:r>
      <w:r w:rsidR="007247FF" w:rsidRPr="001D329C">
        <w:rPr>
          <w:rFonts w:eastAsia="宋体" w:hint="eastAsia"/>
          <w:szCs w:val="21"/>
        </w:rPr>
        <w:t>、</w:t>
      </w:r>
      <w:r w:rsidRPr="001D329C">
        <w:rPr>
          <w:rFonts w:eastAsia="宋体" w:hint="eastAsia"/>
          <w:szCs w:val="21"/>
        </w:rPr>
        <w:t>第</w:t>
      </w:r>
      <w:r w:rsidR="007247FF" w:rsidRPr="001D329C">
        <w:rPr>
          <w:rFonts w:eastAsia="宋体" w:hint="eastAsia"/>
          <w:szCs w:val="21"/>
        </w:rPr>
        <w:t>1</w:t>
      </w:r>
      <w:r w:rsidR="007247FF" w:rsidRPr="001D329C">
        <w:rPr>
          <w:rFonts w:eastAsia="宋体"/>
          <w:szCs w:val="21"/>
        </w:rPr>
        <w:t>6</w:t>
      </w:r>
      <w:r w:rsidR="007247FF" w:rsidRPr="001D329C">
        <w:rPr>
          <w:rFonts w:eastAsia="宋体" w:hint="eastAsia"/>
          <w:szCs w:val="21"/>
        </w:rPr>
        <w:t>章</w:t>
      </w:r>
    </w:p>
    <w:p w14:paraId="623CCE18" w14:textId="77777777" w:rsidR="003B6686" w:rsidRPr="001D329C" w:rsidRDefault="00217683" w:rsidP="003B6686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3B6686" w:rsidRPr="001D329C">
        <w:rPr>
          <w:rFonts w:eastAsia="宋体" w:hint="eastAsia"/>
          <w:szCs w:val="21"/>
        </w:rPr>
        <w:t>第</w:t>
      </w:r>
      <w:r w:rsidR="003B6686" w:rsidRPr="001D329C">
        <w:rPr>
          <w:rFonts w:eastAsia="宋体"/>
          <w:szCs w:val="21"/>
        </w:rPr>
        <w:t>12</w:t>
      </w:r>
      <w:r w:rsidR="003B6686" w:rsidRPr="001D329C">
        <w:rPr>
          <w:rFonts w:eastAsia="宋体" w:hint="eastAsia"/>
          <w:szCs w:val="21"/>
        </w:rPr>
        <w:t>章</w:t>
      </w:r>
    </w:p>
    <w:p w14:paraId="69A7F220" w14:textId="77777777" w:rsidR="003B6686" w:rsidRPr="001D329C" w:rsidRDefault="003B6686" w:rsidP="003B6686">
      <w:pPr>
        <w:ind w:firstLineChars="200" w:firstLine="482"/>
        <w:rPr>
          <w:rFonts w:eastAsia="宋体"/>
          <w:b/>
          <w:bCs/>
          <w:szCs w:val="21"/>
        </w:rPr>
      </w:pPr>
    </w:p>
    <w:p w14:paraId="379D9B55" w14:textId="676D5D7A" w:rsidR="003B6686" w:rsidRPr="001D329C" w:rsidRDefault="003B6686" w:rsidP="003B6686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345CCE91" w14:textId="1374ECE6" w:rsidR="003B6686" w:rsidRPr="001D329C" w:rsidRDefault="003B6686" w:rsidP="003B6686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11</w:t>
      </w:r>
    </w:p>
    <w:p w14:paraId="5ED064A7" w14:textId="51BB53A5" w:rsidR="00217683" w:rsidRPr="001D329C" w:rsidRDefault="00217683" w:rsidP="003B6686">
      <w:pPr>
        <w:rPr>
          <w:rFonts w:eastAsia="宋体"/>
          <w:szCs w:val="21"/>
        </w:rPr>
      </w:pPr>
    </w:p>
    <w:p w14:paraId="105C4412" w14:textId="77777777" w:rsidR="00A93E9B" w:rsidRPr="001D329C" w:rsidRDefault="00A93E9B" w:rsidP="003B6686">
      <w:pPr>
        <w:rPr>
          <w:rFonts w:eastAsia="宋体"/>
          <w:szCs w:val="21"/>
        </w:rPr>
      </w:pPr>
    </w:p>
    <w:p w14:paraId="6D574CD8" w14:textId="1F2613CF" w:rsidR="00301BA2" w:rsidRPr="001D329C" w:rsidRDefault="00301BA2">
      <w:pPr>
        <w:rPr>
          <w:rFonts w:ascii="宋体" w:eastAsia="宋体" w:hAnsi="宋体" w:cs="宋体"/>
        </w:rPr>
      </w:pPr>
    </w:p>
    <w:p w14:paraId="12D2AAEB" w14:textId="77777777" w:rsidR="003B6686" w:rsidRPr="001D329C" w:rsidRDefault="003B6686">
      <w:pPr>
        <w:rPr>
          <w:rFonts w:ascii="宋体" w:eastAsia="宋体" w:hAnsi="宋体" w:cs="宋体"/>
        </w:rPr>
      </w:pPr>
    </w:p>
    <w:p w14:paraId="3D6BB04E" w14:textId="77777777" w:rsidR="003B6686" w:rsidRPr="001D329C" w:rsidRDefault="003B6686">
      <w:pPr>
        <w:rPr>
          <w:rFonts w:ascii="宋体" w:eastAsia="宋体" w:hAnsi="宋体" w:cs="宋体"/>
          <w:b/>
          <w:bCs/>
        </w:rPr>
      </w:pPr>
      <w:r w:rsidRPr="001D329C">
        <w:rPr>
          <w:rFonts w:ascii="宋体" w:eastAsia="宋体" w:hAnsi="宋体" w:cs="宋体"/>
          <w:b/>
          <w:bCs/>
        </w:rPr>
        <w:br w:type="page"/>
      </w:r>
    </w:p>
    <w:p w14:paraId="3EAC3105" w14:textId="36F3AE1F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lastRenderedPageBreak/>
        <w:t>第</w:t>
      </w:r>
      <w:r w:rsidRPr="001D329C">
        <w:rPr>
          <w:rFonts w:eastAsia="宋体"/>
          <w:b/>
          <w:bCs/>
        </w:rPr>
        <w:t>十五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  <w:bCs/>
        </w:rPr>
        <w:t>第</w:t>
      </w:r>
      <w:r w:rsidRPr="001D329C">
        <w:rPr>
          <w:rFonts w:eastAsia="宋体"/>
          <w:b/>
        </w:rPr>
        <w:t>十二章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时间序列回归中序列相关和异方差性</w:t>
      </w:r>
    </w:p>
    <w:p w14:paraId="74D84FF7" w14:textId="77777777" w:rsidR="003B6686" w:rsidRPr="001D329C" w:rsidRDefault="003B6686" w:rsidP="005B0878">
      <w:pPr>
        <w:rPr>
          <w:rFonts w:eastAsia="宋体"/>
          <w:b/>
        </w:rPr>
      </w:pPr>
    </w:p>
    <w:p w14:paraId="4AC8970E" w14:textId="77777777" w:rsidR="003B668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6EE1556B" w14:textId="0C57D38C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说明时间序列回归中的序列相关和异方差性问题</w:t>
      </w:r>
    </w:p>
    <w:p w14:paraId="205B6513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7A77E86F" w14:textId="77777777" w:rsidR="003B6686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5596EA72" w14:textId="6D413AC1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序列相关和异方差性问题的分析及解决</w:t>
      </w:r>
    </w:p>
    <w:p w14:paraId="1FEE1F59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24CFFB3B" w14:textId="651CE0EF" w:rsidR="00AA6B48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7855F3BE" w14:textId="77777777" w:rsidR="00AA6B48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含序列相关误差时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的性质</w:t>
      </w:r>
    </w:p>
    <w:p w14:paraId="77D88B3F" w14:textId="77777777" w:rsidR="00AA6B48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序列相关的检验</w:t>
      </w:r>
    </w:p>
    <w:p w14:paraId="5262D45D" w14:textId="77777777" w:rsidR="00AA6B48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回归元严格外生时序列相关的修正</w:t>
      </w:r>
    </w:p>
    <w:p w14:paraId="1218D0EE" w14:textId="77777777" w:rsidR="00AA6B48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差分和序列相关</w:t>
      </w:r>
    </w:p>
    <w:p w14:paraId="639E2E18" w14:textId="77777777" w:rsidR="00AA6B48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在</w:t>
      </w:r>
      <w:r w:rsidRPr="001D329C">
        <w:rPr>
          <w:rFonts w:eastAsia="宋体"/>
          <w:szCs w:val="21"/>
        </w:rPr>
        <w:t>OLS</w:t>
      </w:r>
      <w:r w:rsidRPr="001D329C">
        <w:rPr>
          <w:rFonts w:eastAsia="宋体"/>
          <w:szCs w:val="21"/>
        </w:rPr>
        <w:t>后的序列相关</w:t>
      </w:r>
      <w:r w:rsidRPr="001D329C">
        <w:rPr>
          <w:rFonts w:eastAsia="宋体"/>
          <w:szCs w:val="21"/>
        </w:rPr>
        <w:t>—</w:t>
      </w:r>
      <w:r w:rsidRPr="001D329C">
        <w:rPr>
          <w:rFonts w:eastAsia="宋体"/>
          <w:szCs w:val="21"/>
        </w:rPr>
        <w:t>稳健推断</w:t>
      </w:r>
    </w:p>
    <w:p w14:paraId="7D5E7E72" w14:textId="2BD69EFE" w:rsidR="00A93E9B" w:rsidRPr="001D329C" w:rsidRDefault="00A93E9B" w:rsidP="005B0878">
      <w:pPr>
        <w:pStyle w:val="aa"/>
        <w:numPr>
          <w:ilvl w:val="0"/>
          <w:numId w:val="15"/>
        </w:numPr>
        <w:rPr>
          <w:rFonts w:eastAsia="宋体"/>
          <w:szCs w:val="21"/>
        </w:rPr>
      </w:pPr>
      <w:r w:rsidRPr="001D329C">
        <w:rPr>
          <w:rFonts w:eastAsia="宋体"/>
          <w:szCs w:val="21"/>
        </w:rPr>
        <w:t>时间序列回归中的异方差性</w:t>
      </w:r>
    </w:p>
    <w:p w14:paraId="4C20A304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4B035544" w14:textId="07AE7DE6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59EAEAA4" w14:textId="77777777" w:rsidR="005B0878" w:rsidRPr="001D329C" w:rsidRDefault="005B0878" w:rsidP="005B0878">
      <w:pPr>
        <w:pStyle w:val="aa"/>
        <w:numPr>
          <w:ilvl w:val="0"/>
          <w:numId w:val="37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243886B9" w14:textId="2B497B8C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7247FF" w:rsidRPr="001D329C">
        <w:rPr>
          <w:rFonts w:eastAsia="宋体" w:hint="eastAsia"/>
          <w:szCs w:val="21"/>
        </w:rPr>
        <w:t>第</w:t>
      </w:r>
      <w:r w:rsidR="007247FF" w:rsidRPr="001D329C">
        <w:rPr>
          <w:rFonts w:eastAsia="宋体"/>
          <w:szCs w:val="21"/>
        </w:rPr>
        <w:t>14</w:t>
      </w:r>
      <w:r w:rsidR="007247FF" w:rsidRPr="001D329C">
        <w:rPr>
          <w:rFonts w:eastAsia="宋体" w:hint="eastAsia"/>
          <w:szCs w:val="21"/>
        </w:rPr>
        <w:t>章、第</w:t>
      </w:r>
      <w:r w:rsidR="007247FF" w:rsidRPr="001D329C">
        <w:rPr>
          <w:rFonts w:eastAsia="宋体" w:hint="eastAsia"/>
          <w:szCs w:val="21"/>
        </w:rPr>
        <w:t>1</w:t>
      </w:r>
      <w:r w:rsidR="007247FF" w:rsidRPr="001D329C">
        <w:rPr>
          <w:rFonts w:eastAsia="宋体"/>
          <w:szCs w:val="21"/>
        </w:rPr>
        <w:t>6</w:t>
      </w:r>
      <w:r w:rsidR="007247FF" w:rsidRPr="001D329C">
        <w:rPr>
          <w:rFonts w:eastAsia="宋体" w:hint="eastAsia"/>
          <w:szCs w:val="21"/>
        </w:rPr>
        <w:t>章</w:t>
      </w:r>
    </w:p>
    <w:p w14:paraId="27952553" w14:textId="416444C5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  <w:r w:rsidRPr="001D329C">
        <w:rPr>
          <w:rFonts w:eastAsia="宋体" w:hint="eastAsia"/>
          <w:szCs w:val="21"/>
        </w:rPr>
        <w:t>，</w:t>
      </w:r>
      <w:r w:rsidR="003B6686" w:rsidRPr="001D329C">
        <w:rPr>
          <w:rFonts w:eastAsia="宋体" w:hint="eastAsia"/>
          <w:szCs w:val="21"/>
        </w:rPr>
        <w:t>第</w:t>
      </w:r>
      <w:r w:rsidR="003B6686" w:rsidRPr="001D329C">
        <w:rPr>
          <w:rFonts w:eastAsia="宋体" w:hint="eastAsia"/>
          <w:szCs w:val="21"/>
        </w:rPr>
        <w:t>1</w:t>
      </w:r>
      <w:r w:rsidR="003B6686" w:rsidRPr="001D329C">
        <w:rPr>
          <w:rFonts w:eastAsia="宋体"/>
          <w:szCs w:val="21"/>
        </w:rPr>
        <w:t>0</w:t>
      </w:r>
      <w:r w:rsidR="003B6686" w:rsidRPr="001D329C">
        <w:rPr>
          <w:rFonts w:eastAsia="宋体" w:hint="eastAsia"/>
          <w:szCs w:val="21"/>
        </w:rPr>
        <w:t>章、第</w:t>
      </w:r>
      <w:r w:rsidR="003B6686" w:rsidRPr="001D329C">
        <w:rPr>
          <w:rFonts w:eastAsia="宋体" w:hint="eastAsia"/>
          <w:szCs w:val="21"/>
        </w:rPr>
        <w:t>1</w:t>
      </w:r>
      <w:r w:rsidR="003B6686" w:rsidRPr="001D329C">
        <w:rPr>
          <w:rFonts w:eastAsia="宋体"/>
          <w:szCs w:val="21"/>
        </w:rPr>
        <w:t>1</w:t>
      </w:r>
      <w:r w:rsidR="003B6686" w:rsidRPr="001D329C">
        <w:rPr>
          <w:rFonts w:eastAsia="宋体" w:hint="eastAsia"/>
          <w:szCs w:val="21"/>
        </w:rPr>
        <w:t>章</w:t>
      </w:r>
    </w:p>
    <w:p w14:paraId="1FC5AAE2" w14:textId="77777777" w:rsidR="005B0878" w:rsidRPr="001D329C" w:rsidRDefault="005B0878" w:rsidP="005B0878">
      <w:pPr>
        <w:rPr>
          <w:rFonts w:eastAsia="宋体"/>
          <w:szCs w:val="21"/>
        </w:rPr>
      </w:pPr>
    </w:p>
    <w:p w14:paraId="7D396FBF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1F80F5D0" w14:textId="0D3549BD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1</w:t>
      </w:r>
      <w:r w:rsidR="003B6686" w:rsidRPr="001D329C">
        <w:rPr>
          <w:rFonts w:eastAsia="宋体"/>
          <w:szCs w:val="21"/>
        </w:rPr>
        <w:t>2</w:t>
      </w:r>
    </w:p>
    <w:p w14:paraId="12A5C9E7" w14:textId="77777777" w:rsidR="00A93E9B" w:rsidRPr="001D329C" w:rsidRDefault="00A93E9B" w:rsidP="005B0878">
      <w:pPr>
        <w:ind w:firstLineChars="200" w:firstLine="482"/>
        <w:rPr>
          <w:rFonts w:eastAsia="宋体"/>
          <w:b/>
        </w:rPr>
      </w:pPr>
    </w:p>
    <w:p w14:paraId="3308DD4C" w14:textId="22E5774A" w:rsidR="00301BA2" w:rsidRPr="001D329C" w:rsidRDefault="00301BA2">
      <w:pPr>
        <w:rPr>
          <w:rFonts w:ascii="宋体" w:eastAsia="宋体" w:hAnsi="宋体" w:cs="宋体"/>
        </w:rPr>
      </w:pPr>
    </w:p>
    <w:p w14:paraId="581E0821" w14:textId="132AC750" w:rsidR="003B6686" w:rsidRPr="001D329C" w:rsidRDefault="003B6686">
      <w:pPr>
        <w:rPr>
          <w:rFonts w:ascii="宋体" w:eastAsia="宋体" w:hAnsi="宋体" w:cs="宋体"/>
        </w:rPr>
      </w:pPr>
    </w:p>
    <w:p w14:paraId="6B2CFC0F" w14:textId="77777777" w:rsidR="003B6686" w:rsidRPr="001D329C" w:rsidRDefault="003B6686">
      <w:pPr>
        <w:rPr>
          <w:rFonts w:ascii="宋体" w:eastAsia="宋体" w:hAnsi="宋体" w:cs="宋体"/>
        </w:rPr>
      </w:pPr>
    </w:p>
    <w:p w14:paraId="7D3F647A" w14:textId="07B0FE69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十六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第十三章</w:t>
      </w:r>
      <w:r w:rsidRPr="001D329C">
        <w:rPr>
          <w:rFonts w:eastAsia="宋体"/>
          <w:b/>
        </w:rPr>
        <w:t xml:space="preserve"> </w:t>
      </w:r>
      <w:r w:rsidRPr="001D329C">
        <w:rPr>
          <w:rFonts w:eastAsia="宋体"/>
          <w:b/>
        </w:rPr>
        <w:t>面板数据方法</w:t>
      </w:r>
    </w:p>
    <w:p w14:paraId="2C1CC73B" w14:textId="77777777" w:rsidR="003B6686" w:rsidRPr="001D329C" w:rsidRDefault="003B6686" w:rsidP="005B0878">
      <w:pPr>
        <w:rPr>
          <w:rFonts w:eastAsia="宋体"/>
          <w:b/>
        </w:rPr>
      </w:pPr>
    </w:p>
    <w:p w14:paraId="01B9BE06" w14:textId="77777777" w:rsidR="003B668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03FE9A0E" w14:textId="4DBB9F5B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介绍简单面板数据相关方法</w:t>
      </w:r>
    </w:p>
    <w:p w14:paraId="31DD4239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5D4BD15E" w14:textId="77777777" w:rsidR="003B6686" w:rsidRPr="001D329C" w:rsidRDefault="00A93E9B" w:rsidP="005B0878">
      <w:pPr>
        <w:ind w:firstLineChars="200" w:firstLine="482"/>
        <w:rPr>
          <w:rFonts w:eastAsia="宋体"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5968B6C5" w14:textId="10425F39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固定效应及随机效应方法推导</w:t>
      </w:r>
    </w:p>
    <w:p w14:paraId="1C694629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03E9A32F" w14:textId="40ABDDD0" w:rsidR="00732C36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43F6B4F1" w14:textId="77777777" w:rsidR="00732C36" w:rsidRPr="001D329C" w:rsidRDefault="00A93E9B" w:rsidP="005B0878">
      <w:pPr>
        <w:pStyle w:val="aa"/>
        <w:numPr>
          <w:ilvl w:val="0"/>
          <w:numId w:val="17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固定效应估计法</w:t>
      </w:r>
    </w:p>
    <w:p w14:paraId="21A49E4C" w14:textId="77777777" w:rsidR="00732C36" w:rsidRPr="001D329C" w:rsidRDefault="00A93E9B" w:rsidP="005B0878">
      <w:pPr>
        <w:pStyle w:val="aa"/>
        <w:numPr>
          <w:ilvl w:val="0"/>
          <w:numId w:val="17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随机效应模型</w:t>
      </w:r>
    </w:p>
    <w:p w14:paraId="2C2C53E3" w14:textId="1DDC25D8" w:rsidR="00A93E9B" w:rsidRPr="001D329C" w:rsidRDefault="00A93E9B" w:rsidP="005B0878">
      <w:pPr>
        <w:pStyle w:val="aa"/>
        <w:numPr>
          <w:ilvl w:val="0"/>
          <w:numId w:val="17"/>
        </w:numPr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相关随机效应方法</w:t>
      </w:r>
    </w:p>
    <w:p w14:paraId="7D16BD75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1B1AAEB7" w14:textId="52A773EA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lastRenderedPageBreak/>
        <w:t>课后阅读：</w:t>
      </w:r>
    </w:p>
    <w:p w14:paraId="69AD6949" w14:textId="77777777" w:rsidR="005B0878" w:rsidRPr="001D329C" w:rsidRDefault="005B0878" w:rsidP="005B0878">
      <w:pPr>
        <w:pStyle w:val="aa"/>
        <w:numPr>
          <w:ilvl w:val="0"/>
          <w:numId w:val="38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5524A307" w14:textId="71181406" w:rsidR="005B0878" w:rsidRPr="001D329C" w:rsidRDefault="005B0878" w:rsidP="003B6686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年，</w:t>
      </w:r>
      <w:r w:rsidR="007247FF" w:rsidRPr="001D329C">
        <w:rPr>
          <w:rFonts w:eastAsia="宋体" w:hint="eastAsia"/>
          <w:szCs w:val="21"/>
        </w:rPr>
        <w:t>第</w:t>
      </w:r>
      <w:r w:rsidR="007247FF" w:rsidRPr="001D329C">
        <w:rPr>
          <w:rFonts w:eastAsia="宋体"/>
          <w:szCs w:val="21"/>
        </w:rPr>
        <w:t>10</w:t>
      </w:r>
      <w:r w:rsidR="007247FF" w:rsidRPr="001D329C">
        <w:rPr>
          <w:rFonts w:eastAsia="宋体" w:hint="eastAsia"/>
          <w:szCs w:val="21"/>
        </w:rPr>
        <w:t>章</w:t>
      </w:r>
    </w:p>
    <w:p w14:paraId="798F25B2" w14:textId="77777777" w:rsidR="005B0878" w:rsidRPr="001D329C" w:rsidRDefault="005B0878" w:rsidP="005B0878">
      <w:pPr>
        <w:rPr>
          <w:rFonts w:eastAsia="宋体"/>
          <w:szCs w:val="21"/>
        </w:rPr>
      </w:pPr>
    </w:p>
    <w:p w14:paraId="03A61BEC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1689E2C3" w14:textId="0DB56552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完成课后习题及计算机操作习题</w:t>
      </w:r>
      <w:r w:rsidRPr="001D329C">
        <w:rPr>
          <w:rFonts w:eastAsia="宋体"/>
          <w:szCs w:val="21"/>
        </w:rPr>
        <w:t>1</w:t>
      </w:r>
      <w:r w:rsidR="003B6686" w:rsidRPr="001D329C">
        <w:rPr>
          <w:rFonts w:eastAsia="宋体"/>
          <w:szCs w:val="21"/>
        </w:rPr>
        <w:t>3</w:t>
      </w:r>
    </w:p>
    <w:p w14:paraId="5BF7FF37" w14:textId="77777777" w:rsidR="00A93E9B" w:rsidRPr="001D329C" w:rsidRDefault="00A93E9B" w:rsidP="005B0878">
      <w:pPr>
        <w:ind w:firstLine="200"/>
        <w:rPr>
          <w:rFonts w:eastAsia="宋体"/>
          <w:b/>
        </w:rPr>
      </w:pPr>
    </w:p>
    <w:p w14:paraId="56FE8085" w14:textId="13BDD38A" w:rsidR="00301BA2" w:rsidRPr="001D329C" w:rsidRDefault="00301BA2">
      <w:pPr>
        <w:rPr>
          <w:rFonts w:ascii="宋体" w:eastAsia="宋体" w:hAnsi="宋体" w:cs="宋体"/>
        </w:rPr>
      </w:pPr>
    </w:p>
    <w:p w14:paraId="74690695" w14:textId="7C2E7DD5" w:rsidR="003B6686" w:rsidRPr="001D329C" w:rsidRDefault="003B6686">
      <w:pPr>
        <w:rPr>
          <w:rFonts w:ascii="宋体" w:eastAsia="宋体" w:hAnsi="宋体" w:cs="宋体"/>
        </w:rPr>
      </w:pPr>
    </w:p>
    <w:p w14:paraId="1E9E5063" w14:textId="77777777" w:rsidR="003B6686" w:rsidRPr="001D329C" w:rsidRDefault="003B6686">
      <w:pPr>
        <w:rPr>
          <w:rFonts w:ascii="宋体" w:eastAsia="宋体" w:hAnsi="宋体" w:cs="宋体"/>
        </w:rPr>
      </w:pPr>
    </w:p>
    <w:p w14:paraId="5406C203" w14:textId="001C3734" w:rsidR="00A93E9B" w:rsidRPr="001D329C" w:rsidRDefault="00A93E9B" w:rsidP="005B0878">
      <w:pPr>
        <w:rPr>
          <w:rFonts w:eastAsia="宋体"/>
          <w:b/>
        </w:rPr>
      </w:pPr>
      <w:r w:rsidRPr="001D329C">
        <w:rPr>
          <w:rFonts w:ascii="宋体" w:eastAsia="宋体" w:hAnsi="宋体" w:cs="宋体" w:hint="eastAsia"/>
          <w:b/>
          <w:bCs/>
        </w:rPr>
        <w:t>第</w:t>
      </w:r>
      <w:r w:rsidRPr="001D329C">
        <w:rPr>
          <w:rFonts w:eastAsia="宋体"/>
          <w:b/>
          <w:bCs/>
        </w:rPr>
        <w:t>十七</w:t>
      </w:r>
      <w:r w:rsidRPr="001D329C">
        <w:rPr>
          <w:rFonts w:ascii="宋体" w:eastAsia="宋体" w:hAnsi="宋体" w:cs="宋体" w:hint="eastAsia"/>
          <w:b/>
          <w:bCs/>
        </w:rPr>
        <w:t>周</w:t>
      </w:r>
      <w:r w:rsidR="00301BA2" w:rsidRPr="001D329C">
        <w:rPr>
          <w:rFonts w:eastAsia="宋体"/>
          <w:b/>
          <w:bCs/>
        </w:rPr>
        <w:t>：</w:t>
      </w:r>
      <w:r w:rsidRPr="001D329C">
        <w:rPr>
          <w:rFonts w:eastAsia="宋体"/>
          <w:b/>
        </w:rPr>
        <w:t>实证项目指导专题（四）</w:t>
      </w:r>
    </w:p>
    <w:p w14:paraId="557E85A7" w14:textId="77777777" w:rsidR="003B6686" w:rsidRPr="001D329C" w:rsidRDefault="003B6686" w:rsidP="005B0878">
      <w:pPr>
        <w:rPr>
          <w:rFonts w:eastAsia="宋体"/>
          <w:b/>
        </w:rPr>
      </w:pPr>
    </w:p>
    <w:p w14:paraId="5DFA2222" w14:textId="77777777" w:rsidR="003B668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教学目标：</w:t>
      </w:r>
    </w:p>
    <w:p w14:paraId="224DCF8C" w14:textId="71DA479C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指导学生运用所学计量经济学理论及实践方法完成实证项目</w:t>
      </w:r>
    </w:p>
    <w:p w14:paraId="6E0679D5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12D832E2" w14:textId="77777777" w:rsidR="003B6686" w:rsidRPr="001D329C" w:rsidRDefault="00A93E9B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教学重难点：</w:t>
      </w:r>
    </w:p>
    <w:p w14:paraId="1E1FFB43" w14:textId="097CC683" w:rsidR="00A93E9B" w:rsidRPr="001D329C" w:rsidRDefault="00A93E9B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实证项目问题选择及具体方法运用</w:t>
      </w:r>
    </w:p>
    <w:p w14:paraId="1E6A69D7" w14:textId="77777777" w:rsidR="003B6686" w:rsidRPr="001D329C" w:rsidRDefault="003B6686" w:rsidP="005B0878">
      <w:pPr>
        <w:ind w:firstLineChars="200" w:firstLine="480"/>
        <w:rPr>
          <w:rFonts w:eastAsia="宋体"/>
          <w:szCs w:val="21"/>
        </w:rPr>
      </w:pPr>
    </w:p>
    <w:p w14:paraId="4BF7052B" w14:textId="0B24D0C9" w:rsidR="00A93E9B" w:rsidRPr="001D329C" w:rsidRDefault="00732C36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教学内容：</w:t>
      </w:r>
    </w:p>
    <w:p w14:paraId="5E8E1591" w14:textId="406B3895" w:rsidR="00A93E9B" w:rsidRPr="001D329C" w:rsidRDefault="00732C36" w:rsidP="005B0878">
      <w:pPr>
        <w:pStyle w:val="aa"/>
        <w:ind w:left="1259" w:hanging="420"/>
        <w:rPr>
          <w:rFonts w:eastAsia="宋体"/>
          <w:szCs w:val="21"/>
        </w:rPr>
      </w:pPr>
      <w:r w:rsidRPr="001D329C">
        <w:rPr>
          <w:rFonts w:eastAsia="宋体"/>
          <w:szCs w:val="21"/>
        </w:rPr>
        <w:t>1</w:t>
      </w:r>
      <w:r w:rsidRPr="001D329C">
        <w:rPr>
          <w:rFonts w:eastAsia="宋体"/>
          <w:szCs w:val="21"/>
        </w:rPr>
        <w:t>、</w:t>
      </w:r>
      <w:r w:rsidR="00A93E9B" w:rsidRPr="001D329C">
        <w:rPr>
          <w:rFonts w:eastAsia="宋体"/>
          <w:szCs w:val="21"/>
        </w:rPr>
        <w:t>实证论文的写作</w:t>
      </w:r>
    </w:p>
    <w:p w14:paraId="6376C24B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</w:p>
    <w:p w14:paraId="6C6F2F75" w14:textId="63B64B61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课后阅读：</w:t>
      </w:r>
    </w:p>
    <w:p w14:paraId="007C8262" w14:textId="77777777" w:rsidR="005B0878" w:rsidRPr="001D329C" w:rsidRDefault="005B0878" w:rsidP="005B0878">
      <w:pPr>
        <w:pStyle w:val="aa"/>
        <w:numPr>
          <w:ilvl w:val="0"/>
          <w:numId w:val="39"/>
        </w:numPr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推荐读物：</w:t>
      </w:r>
    </w:p>
    <w:p w14:paraId="43A2AC37" w14:textId="657BAC35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《</w:t>
      </w:r>
      <w:r w:rsidRPr="001D329C">
        <w:rPr>
          <w:rFonts w:eastAsia="宋体"/>
          <w:szCs w:val="21"/>
        </w:rPr>
        <w:t>计量经济学导论（第三版）</w:t>
      </w:r>
      <w:r w:rsidRPr="001D329C">
        <w:rPr>
          <w:rFonts w:eastAsia="宋体" w:hint="eastAsia"/>
          <w:szCs w:val="21"/>
        </w:rPr>
        <w:t>》，</w:t>
      </w:r>
      <w:r w:rsidRPr="001D329C">
        <w:rPr>
          <w:rFonts w:eastAsia="宋体"/>
          <w:szCs w:val="21"/>
        </w:rPr>
        <w:t>詹姆斯</w:t>
      </w:r>
      <w:r w:rsidRPr="001D329C">
        <w:rPr>
          <w:rFonts w:eastAsia="宋体"/>
          <w:szCs w:val="21"/>
        </w:rPr>
        <w:t>·H·</w:t>
      </w:r>
      <w:r w:rsidRPr="001D329C">
        <w:rPr>
          <w:rFonts w:eastAsia="宋体"/>
          <w:szCs w:val="21"/>
        </w:rPr>
        <w:t>斯托克</w:t>
      </w:r>
      <w:r w:rsidRPr="001D329C">
        <w:rPr>
          <w:rFonts w:eastAsia="宋体" w:hint="eastAsia"/>
          <w:szCs w:val="21"/>
        </w:rPr>
        <w:t>，</w:t>
      </w:r>
      <w:r w:rsidRPr="001D329C">
        <w:rPr>
          <w:rFonts w:eastAsia="宋体"/>
          <w:szCs w:val="21"/>
        </w:rPr>
        <w:t>马克</w:t>
      </w:r>
      <w:r w:rsidRPr="001D329C">
        <w:rPr>
          <w:rFonts w:eastAsia="宋体"/>
          <w:szCs w:val="21"/>
        </w:rPr>
        <w:t>·W·</w:t>
      </w:r>
      <w:r w:rsidRPr="001D329C">
        <w:rPr>
          <w:rFonts w:eastAsia="宋体"/>
          <w:szCs w:val="21"/>
        </w:rPr>
        <w:t>沃森</w:t>
      </w:r>
      <w:r w:rsidRPr="001D329C">
        <w:rPr>
          <w:rFonts w:eastAsia="宋体" w:hint="eastAsia"/>
          <w:szCs w:val="21"/>
        </w:rPr>
        <w:t>，人民大学出版社，</w:t>
      </w:r>
      <w:r w:rsidRPr="001D329C">
        <w:rPr>
          <w:rFonts w:eastAsia="宋体" w:hint="eastAsia"/>
          <w:szCs w:val="21"/>
        </w:rPr>
        <w:t>2</w:t>
      </w:r>
      <w:r w:rsidRPr="001D329C">
        <w:rPr>
          <w:rFonts w:eastAsia="宋体"/>
          <w:szCs w:val="21"/>
        </w:rPr>
        <w:t>018</w:t>
      </w:r>
      <w:r w:rsidRPr="001D329C">
        <w:rPr>
          <w:rFonts w:eastAsia="宋体" w:hint="eastAsia"/>
          <w:szCs w:val="21"/>
        </w:rPr>
        <w:t>年</w:t>
      </w:r>
    </w:p>
    <w:p w14:paraId="52B57FD0" w14:textId="37B99451" w:rsidR="005B0878" w:rsidRPr="001D329C" w:rsidRDefault="005B0878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/>
          <w:szCs w:val="21"/>
        </w:rPr>
        <w:t>《计量经济学</w:t>
      </w:r>
      <w:r w:rsidRPr="001D329C">
        <w:rPr>
          <w:rFonts w:eastAsia="宋体" w:hint="eastAsia"/>
          <w:szCs w:val="21"/>
        </w:rPr>
        <w:t>基础</w:t>
      </w:r>
      <w:r w:rsidRPr="001D329C">
        <w:rPr>
          <w:rFonts w:eastAsia="宋体"/>
          <w:szCs w:val="21"/>
        </w:rPr>
        <w:t>（第二版）》，</w:t>
      </w:r>
      <w:r w:rsidRPr="001D329C">
        <w:rPr>
          <w:rFonts w:eastAsia="宋体" w:hint="eastAsia"/>
          <w:szCs w:val="21"/>
        </w:rPr>
        <w:t>张兆丰</w:t>
      </w:r>
      <w:r w:rsidRPr="001D329C">
        <w:rPr>
          <w:rFonts w:eastAsia="宋体"/>
          <w:szCs w:val="21"/>
        </w:rPr>
        <w:t>，</w:t>
      </w:r>
      <w:r w:rsidRPr="001D329C">
        <w:rPr>
          <w:rFonts w:eastAsia="宋体" w:hint="eastAsia"/>
          <w:szCs w:val="21"/>
        </w:rPr>
        <w:t>机械工程</w:t>
      </w:r>
      <w:r w:rsidRPr="001D329C">
        <w:rPr>
          <w:rFonts w:eastAsia="宋体"/>
          <w:szCs w:val="21"/>
        </w:rPr>
        <w:t>出版社，</w:t>
      </w:r>
      <w:r w:rsidRPr="001D329C">
        <w:rPr>
          <w:rFonts w:eastAsia="宋体"/>
          <w:szCs w:val="21"/>
        </w:rPr>
        <w:t>2018</w:t>
      </w:r>
      <w:r w:rsidRPr="001D329C">
        <w:rPr>
          <w:rFonts w:eastAsia="宋体"/>
          <w:szCs w:val="21"/>
        </w:rPr>
        <w:t>年</w:t>
      </w:r>
    </w:p>
    <w:p w14:paraId="17F53EF5" w14:textId="77777777" w:rsidR="005B0878" w:rsidRPr="001D329C" w:rsidRDefault="005B0878" w:rsidP="005B0878">
      <w:pPr>
        <w:rPr>
          <w:rFonts w:eastAsia="宋体"/>
          <w:szCs w:val="21"/>
        </w:rPr>
      </w:pPr>
    </w:p>
    <w:p w14:paraId="367D022A" w14:textId="77777777" w:rsidR="005B0878" w:rsidRPr="001D329C" w:rsidRDefault="005B0878" w:rsidP="005B0878">
      <w:pPr>
        <w:ind w:firstLineChars="200" w:firstLine="482"/>
        <w:rPr>
          <w:rFonts w:eastAsia="宋体"/>
          <w:b/>
          <w:bCs/>
          <w:szCs w:val="21"/>
        </w:rPr>
      </w:pPr>
      <w:r w:rsidRPr="001D329C">
        <w:rPr>
          <w:rFonts w:eastAsia="宋体"/>
          <w:b/>
          <w:bCs/>
          <w:szCs w:val="21"/>
        </w:rPr>
        <w:t>课后作业：</w:t>
      </w:r>
    </w:p>
    <w:p w14:paraId="74C8D1D5" w14:textId="40F5AC16" w:rsidR="005B0878" w:rsidRPr="001D329C" w:rsidRDefault="003B6686" w:rsidP="005B0878">
      <w:pPr>
        <w:ind w:firstLineChars="200" w:firstLine="480"/>
        <w:rPr>
          <w:rFonts w:eastAsia="宋体"/>
          <w:szCs w:val="21"/>
        </w:rPr>
      </w:pPr>
      <w:r w:rsidRPr="001D329C">
        <w:rPr>
          <w:rFonts w:eastAsia="宋体" w:hint="eastAsia"/>
          <w:szCs w:val="21"/>
        </w:rPr>
        <w:t>开展实证项目写作工作</w:t>
      </w:r>
    </w:p>
    <w:p w14:paraId="076EB83A" w14:textId="77777777" w:rsidR="0035714F" w:rsidRPr="001D329C" w:rsidRDefault="0035714F" w:rsidP="005B0878">
      <w:pPr>
        <w:pStyle w:val="Session"/>
        <w:rPr>
          <w:color w:val="auto"/>
        </w:rPr>
      </w:pPr>
    </w:p>
    <w:p w14:paraId="693C9C13" w14:textId="77777777" w:rsidR="007247FF" w:rsidRPr="001D329C" w:rsidRDefault="007247FF">
      <w:pPr>
        <w:rPr>
          <w:rFonts w:eastAsia="宋体"/>
          <w:b/>
          <w:snapToGrid w:val="0"/>
        </w:rPr>
      </w:pPr>
      <w:r w:rsidRPr="001D329C">
        <w:br w:type="page"/>
      </w:r>
    </w:p>
    <w:p w14:paraId="3D9E3F18" w14:textId="4B03BB7E" w:rsidR="0035714F" w:rsidRPr="001D329C" w:rsidRDefault="00D475E1" w:rsidP="005B0878">
      <w:pPr>
        <w:pStyle w:val="Session"/>
        <w:rPr>
          <w:color w:val="auto"/>
        </w:rPr>
      </w:pPr>
      <w:r w:rsidRPr="001D329C">
        <w:rPr>
          <w:color w:val="auto"/>
        </w:rPr>
        <w:lastRenderedPageBreak/>
        <w:t>教学进度表（本科）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457"/>
        <w:gridCol w:w="2568"/>
        <w:gridCol w:w="767"/>
        <w:gridCol w:w="7"/>
        <w:gridCol w:w="2633"/>
        <w:gridCol w:w="7"/>
        <w:gridCol w:w="1143"/>
      </w:tblGrid>
      <w:tr w:rsidR="001D329C" w:rsidRPr="001D329C" w14:paraId="25542A65" w14:textId="77777777" w:rsidTr="001D329C">
        <w:trPr>
          <w:trHeight w:val="551"/>
        </w:trPr>
        <w:tc>
          <w:tcPr>
            <w:tcW w:w="411" w:type="pct"/>
            <w:vAlign w:val="center"/>
          </w:tcPr>
          <w:p w14:paraId="7AE75422" w14:textId="77777777" w:rsidR="0035714F" w:rsidRPr="001D329C" w:rsidRDefault="00D475E1" w:rsidP="005B0878">
            <w:pPr>
              <w:jc w:val="center"/>
            </w:pPr>
            <w:r w:rsidRPr="001D329C">
              <w:rPr>
                <w:rFonts w:ascii="宋体" w:eastAsia="宋体" w:hAnsi="宋体" w:cs="宋体" w:hint="eastAsia"/>
              </w:rPr>
              <w:t>周次</w:t>
            </w:r>
          </w:p>
        </w:tc>
        <w:tc>
          <w:tcPr>
            <w:tcW w:w="779" w:type="pct"/>
            <w:vAlign w:val="center"/>
          </w:tcPr>
          <w:p w14:paraId="17938315" w14:textId="77777777" w:rsidR="0035714F" w:rsidRPr="001D329C" w:rsidRDefault="00D475E1" w:rsidP="005B0878">
            <w:pPr>
              <w:jc w:val="center"/>
            </w:pPr>
            <w:r w:rsidRPr="001D329C">
              <w:rPr>
                <w:rFonts w:ascii="宋体" w:eastAsia="宋体" w:hAnsi="宋体" w:cs="宋体" w:hint="eastAsia"/>
              </w:rPr>
              <w:t>起讫日期</w:t>
            </w:r>
          </w:p>
        </w:tc>
        <w:tc>
          <w:tcPr>
            <w:tcW w:w="1373" w:type="pct"/>
            <w:vAlign w:val="center"/>
          </w:tcPr>
          <w:p w14:paraId="1118714F" w14:textId="77AAC15D" w:rsidR="0035714F" w:rsidRPr="001D329C" w:rsidRDefault="00732C36" w:rsidP="005B0878">
            <w:pPr>
              <w:jc w:val="center"/>
            </w:pPr>
            <w:r w:rsidRPr="001D329C">
              <w:rPr>
                <w:rFonts w:ascii="宋体" w:eastAsia="宋体" w:hAnsi="宋体" w:cs="宋体" w:hint="eastAsia"/>
              </w:rPr>
              <w:t>教学内容：</w:t>
            </w:r>
          </w:p>
        </w:tc>
        <w:tc>
          <w:tcPr>
            <w:tcW w:w="410" w:type="pct"/>
            <w:vAlign w:val="center"/>
          </w:tcPr>
          <w:p w14:paraId="71BF8B69" w14:textId="77777777" w:rsidR="0035714F" w:rsidRPr="001D329C" w:rsidRDefault="00D475E1" w:rsidP="005B0878">
            <w:pPr>
              <w:jc w:val="center"/>
              <w:rPr>
                <w:szCs w:val="21"/>
              </w:rPr>
            </w:pPr>
            <w:r w:rsidRPr="001D329C">
              <w:rPr>
                <w:rFonts w:ascii="宋体" w:eastAsia="宋体" w:hAnsi="宋体" w:cs="宋体" w:hint="eastAsia"/>
                <w:szCs w:val="21"/>
              </w:rPr>
              <w:t>教时</w:t>
            </w:r>
          </w:p>
          <w:p w14:paraId="5C541F52" w14:textId="77777777" w:rsidR="0035714F" w:rsidRPr="001D329C" w:rsidRDefault="00D475E1" w:rsidP="005B0878">
            <w:pPr>
              <w:jc w:val="center"/>
              <w:rPr>
                <w:szCs w:val="21"/>
              </w:rPr>
            </w:pPr>
            <w:r w:rsidRPr="001D329C">
              <w:rPr>
                <w:rFonts w:ascii="宋体" w:eastAsia="宋体" w:hAnsi="宋体" w:cs="宋体" w:hint="eastAsia"/>
                <w:szCs w:val="21"/>
              </w:rPr>
              <w:t>分配</w:t>
            </w:r>
          </w:p>
        </w:tc>
        <w:tc>
          <w:tcPr>
            <w:tcW w:w="1412" w:type="pct"/>
            <w:gridSpan w:val="2"/>
            <w:vAlign w:val="center"/>
          </w:tcPr>
          <w:p w14:paraId="22428773" w14:textId="77777777" w:rsidR="0035714F" w:rsidRPr="001D329C" w:rsidRDefault="00D475E1" w:rsidP="005B0878">
            <w:pPr>
              <w:jc w:val="center"/>
            </w:pPr>
            <w:r w:rsidRPr="001D329C">
              <w:rPr>
                <w:rFonts w:ascii="宋体" w:eastAsia="宋体" w:hAnsi="宋体" w:cs="宋体" w:hint="eastAsia"/>
              </w:rPr>
              <w:t>目的要求</w:t>
            </w:r>
          </w:p>
        </w:tc>
        <w:tc>
          <w:tcPr>
            <w:tcW w:w="615" w:type="pct"/>
            <w:gridSpan w:val="2"/>
            <w:vAlign w:val="center"/>
          </w:tcPr>
          <w:p w14:paraId="6D530783" w14:textId="77777777" w:rsidR="0035714F" w:rsidRPr="001D329C" w:rsidRDefault="00D475E1" w:rsidP="005B0878">
            <w:pPr>
              <w:jc w:val="center"/>
            </w:pPr>
            <w:r w:rsidRPr="001D329C">
              <w:rPr>
                <w:rFonts w:ascii="宋体" w:eastAsia="宋体" w:hAnsi="宋体" w:cs="宋体" w:hint="eastAsia"/>
              </w:rPr>
              <w:t>备注</w:t>
            </w:r>
          </w:p>
        </w:tc>
      </w:tr>
      <w:tr w:rsidR="001D329C" w:rsidRPr="001D329C" w14:paraId="6549A1AC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28EB3DA2" w14:textId="77777777" w:rsidR="001D329C" w:rsidRPr="001D329C" w:rsidRDefault="001D329C" w:rsidP="001D329C">
            <w:pPr>
              <w:jc w:val="center"/>
            </w:pPr>
            <w:r w:rsidRPr="001D329C">
              <w:t>1</w:t>
            </w:r>
          </w:p>
        </w:tc>
        <w:tc>
          <w:tcPr>
            <w:tcW w:w="779" w:type="pct"/>
            <w:vAlign w:val="center"/>
          </w:tcPr>
          <w:p w14:paraId="63A83AA1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47DE16F8" w14:textId="7684D2B9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10" w:type="pct"/>
            <w:vAlign w:val="center"/>
          </w:tcPr>
          <w:p w14:paraId="2E23F1D3" w14:textId="5C63E0EF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hint="eastAsia"/>
                <w:szCs w:val="21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3400FB4D" w14:textId="395F727D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24B59609" w14:textId="51C96FE8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2</w:t>
            </w:r>
            <w:r w:rsidRPr="001D329C">
              <w:rPr>
                <w:rFonts w:ascii="宋体" w:eastAsia="宋体" w:hAnsi="宋体" w:hint="eastAsia"/>
                <w:szCs w:val="21"/>
              </w:rPr>
              <w:t>课时</w:t>
            </w:r>
            <w:r w:rsidR="00EE549D">
              <w:rPr>
                <w:rFonts w:ascii="宋体" w:eastAsia="宋体" w:hAnsi="宋体" w:hint="eastAsia"/>
                <w:szCs w:val="21"/>
              </w:rPr>
              <w:t>讲课</w:t>
            </w:r>
            <w:r w:rsidR="00EE549D" w:rsidRPr="001D329C">
              <w:rPr>
                <w:rFonts w:ascii="宋体" w:eastAsia="宋体" w:hAnsi="宋体" w:hint="eastAsia"/>
                <w:szCs w:val="21"/>
              </w:rPr>
              <w:t>+</w:t>
            </w:r>
            <w:r w:rsidRPr="001D329C">
              <w:rPr>
                <w:rFonts w:ascii="宋体" w:eastAsia="宋体" w:hAnsi="宋体"/>
                <w:szCs w:val="21"/>
              </w:rPr>
              <w:t>1</w:t>
            </w:r>
            <w:r w:rsidRPr="001D329C">
              <w:rPr>
                <w:rFonts w:ascii="宋体" w:eastAsia="宋体" w:hAnsi="宋体" w:hint="eastAsia"/>
                <w:szCs w:val="21"/>
              </w:rPr>
              <w:t>课时</w:t>
            </w:r>
            <w:r w:rsidR="00EE549D">
              <w:rPr>
                <w:rFonts w:ascii="宋体" w:eastAsia="宋体" w:hAnsi="宋体" w:hint="eastAsia"/>
                <w:szCs w:val="21"/>
              </w:rPr>
              <w:t>实验</w:t>
            </w:r>
          </w:p>
        </w:tc>
      </w:tr>
      <w:tr w:rsidR="001D329C" w:rsidRPr="001D329C" w14:paraId="0A06329F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54CC2B7C" w14:textId="77777777" w:rsidR="001D329C" w:rsidRPr="001D329C" w:rsidRDefault="001D329C" w:rsidP="001D329C">
            <w:pPr>
              <w:jc w:val="center"/>
            </w:pPr>
            <w:r w:rsidRPr="001D329C">
              <w:t>2</w:t>
            </w:r>
          </w:p>
        </w:tc>
        <w:tc>
          <w:tcPr>
            <w:tcW w:w="779" w:type="pct"/>
            <w:vAlign w:val="center"/>
          </w:tcPr>
          <w:p w14:paraId="37AD1262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05A70762" w14:textId="4E54D49D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10" w:type="pct"/>
            <w:vAlign w:val="center"/>
          </w:tcPr>
          <w:p w14:paraId="73D2DC8B" w14:textId="7EB92329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hint="eastAsia"/>
                <w:szCs w:val="21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7B63A532" w14:textId="53239A37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38C5742A" w14:textId="51706530" w:rsidR="001D329C" w:rsidRPr="001D329C" w:rsidRDefault="00EE549D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2</w:t>
            </w:r>
            <w:r w:rsidRPr="001D329C">
              <w:rPr>
                <w:rFonts w:ascii="宋体" w:eastAsia="宋体" w:hAnsi="宋体" w:hint="eastAsia"/>
                <w:szCs w:val="21"/>
              </w:rPr>
              <w:t>课时</w:t>
            </w:r>
            <w:r>
              <w:rPr>
                <w:rFonts w:ascii="宋体" w:eastAsia="宋体" w:hAnsi="宋体" w:hint="eastAsia"/>
                <w:szCs w:val="21"/>
              </w:rPr>
              <w:t>讲课</w:t>
            </w:r>
            <w:r w:rsidRPr="001D329C">
              <w:rPr>
                <w:rFonts w:ascii="宋体" w:eastAsia="宋体" w:hAnsi="宋体" w:hint="eastAsia"/>
                <w:szCs w:val="21"/>
              </w:rPr>
              <w:t>+</w:t>
            </w:r>
            <w:r w:rsidRPr="001D329C">
              <w:rPr>
                <w:rFonts w:ascii="宋体" w:eastAsia="宋体" w:hAnsi="宋体"/>
                <w:szCs w:val="21"/>
              </w:rPr>
              <w:t>1</w:t>
            </w:r>
            <w:r w:rsidRPr="001D329C">
              <w:rPr>
                <w:rFonts w:ascii="宋体" w:eastAsia="宋体" w:hAnsi="宋体" w:hint="eastAsia"/>
                <w:szCs w:val="21"/>
              </w:rPr>
              <w:t>课时</w:t>
            </w:r>
            <w:r>
              <w:rPr>
                <w:rFonts w:ascii="宋体" w:eastAsia="宋体" w:hAnsi="宋体" w:hint="eastAsia"/>
                <w:szCs w:val="21"/>
              </w:rPr>
              <w:t>实验</w:t>
            </w:r>
          </w:p>
        </w:tc>
      </w:tr>
      <w:tr w:rsidR="001D329C" w:rsidRPr="001D329C" w14:paraId="226AA891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2AD0BC8E" w14:textId="77777777" w:rsidR="001D329C" w:rsidRPr="001D329C" w:rsidRDefault="001D329C" w:rsidP="001D329C">
            <w:pPr>
              <w:jc w:val="center"/>
            </w:pPr>
            <w:r w:rsidRPr="001D329C">
              <w:t>3</w:t>
            </w:r>
          </w:p>
        </w:tc>
        <w:tc>
          <w:tcPr>
            <w:tcW w:w="779" w:type="pct"/>
            <w:vAlign w:val="center"/>
          </w:tcPr>
          <w:p w14:paraId="24DE4F4E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7F953441" w14:textId="2CC63FE6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10" w:type="pct"/>
            <w:vAlign w:val="center"/>
          </w:tcPr>
          <w:p w14:paraId="1A02A869" w14:textId="1F86E324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7303954A" w14:textId="08C030A5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6B832D38" w14:textId="3FEDBD56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3E613A50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70D199D1" w14:textId="77777777" w:rsidR="001D329C" w:rsidRPr="001D329C" w:rsidRDefault="001D329C" w:rsidP="001D329C">
            <w:pPr>
              <w:jc w:val="center"/>
            </w:pPr>
            <w:r w:rsidRPr="001D329C">
              <w:t>4</w:t>
            </w:r>
          </w:p>
        </w:tc>
        <w:tc>
          <w:tcPr>
            <w:tcW w:w="779" w:type="pct"/>
            <w:vAlign w:val="center"/>
          </w:tcPr>
          <w:p w14:paraId="3406CA48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038B009B" w14:textId="051B4846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实证项目指导专题</w:t>
            </w:r>
            <w:r w:rsidRPr="001D329C">
              <w:rPr>
                <w:rFonts w:ascii="宋体" w:eastAsia="宋体" w:hAnsi="宋体"/>
              </w:rPr>
              <w:t>1</w:t>
            </w:r>
          </w:p>
        </w:tc>
        <w:tc>
          <w:tcPr>
            <w:tcW w:w="410" w:type="pct"/>
            <w:vAlign w:val="center"/>
          </w:tcPr>
          <w:p w14:paraId="06A2E2A0" w14:textId="14C4B0AD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31DCBCF6" w14:textId="2DEA7347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学习成果3，4</w:t>
            </w:r>
          </w:p>
        </w:tc>
        <w:tc>
          <w:tcPr>
            <w:tcW w:w="615" w:type="pct"/>
            <w:gridSpan w:val="2"/>
          </w:tcPr>
          <w:p w14:paraId="7C4A02FA" w14:textId="004DB26C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45B68FAB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3306F4E4" w14:textId="77777777" w:rsidR="001D329C" w:rsidRPr="001D329C" w:rsidRDefault="001D329C" w:rsidP="001D329C">
            <w:pPr>
              <w:jc w:val="center"/>
            </w:pPr>
            <w:r w:rsidRPr="001D329C">
              <w:t>5</w:t>
            </w:r>
          </w:p>
        </w:tc>
        <w:tc>
          <w:tcPr>
            <w:tcW w:w="779" w:type="pct"/>
            <w:vAlign w:val="center"/>
          </w:tcPr>
          <w:p w14:paraId="2CEDA2E6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338F23C1" w14:textId="4377A0A2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10" w:type="pct"/>
            <w:vAlign w:val="center"/>
          </w:tcPr>
          <w:p w14:paraId="155B608F" w14:textId="58BA9318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6D93FF53" w14:textId="1A6F6A11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61B707E4" w14:textId="275D5F9E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20BFBB6F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07B264CC" w14:textId="77777777" w:rsidR="001D329C" w:rsidRPr="001D329C" w:rsidRDefault="001D329C" w:rsidP="001D329C">
            <w:pPr>
              <w:jc w:val="center"/>
            </w:pPr>
            <w:r w:rsidRPr="001D329C">
              <w:t>6</w:t>
            </w:r>
          </w:p>
        </w:tc>
        <w:tc>
          <w:tcPr>
            <w:tcW w:w="779" w:type="pct"/>
            <w:vAlign w:val="center"/>
          </w:tcPr>
          <w:p w14:paraId="61D19922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40ECA1F1" w14:textId="24009405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10" w:type="pct"/>
            <w:vAlign w:val="center"/>
          </w:tcPr>
          <w:p w14:paraId="510D664D" w14:textId="08A9ED0B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0A1A8A51" w14:textId="5085DEA2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3738FFF2" w14:textId="1992F1F5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3B8F4570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768666F7" w14:textId="77777777" w:rsidR="001D329C" w:rsidRPr="001D329C" w:rsidRDefault="001D329C" w:rsidP="001D329C">
            <w:pPr>
              <w:jc w:val="center"/>
            </w:pPr>
            <w:r w:rsidRPr="001D329C">
              <w:t>7</w:t>
            </w:r>
          </w:p>
        </w:tc>
        <w:tc>
          <w:tcPr>
            <w:tcW w:w="779" w:type="pct"/>
            <w:vAlign w:val="center"/>
          </w:tcPr>
          <w:p w14:paraId="1D29032D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496B891F" w14:textId="112E8B96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410" w:type="pct"/>
            <w:vAlign w:val="center"/>
          </w:tcPr>
          <w:p w14:paraId="3D7857CF" w14:textId="79F772FE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4CCD691B" w14:textId="2D8D01A2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7F460087" w14:textId="350ECDD5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76654697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0267A00D" w14:textId="77777777" w:rsidR="001D329C" w:rsidRPr="001D329C" w:rsidRDefault="001D329C" w:rsidP="001D329C">
            <w:pPr>
              <w:jc w:val="center"/>
            </w:pPr>
            <w:r w:rsidRPr="001D329C">
              <w:t>8</w:t>
            </w:r>
          </w:p>
        </w:tc>
        <w:tc>
          <w:tcPr>
            <w:tcW w:w="779" w:type="pct"/>
            <w:vAlign w:val="center"/>
          </w:tcPr>
          <w:p w14:paraId="5C73B557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5E00A14C" w14:textId="4007E9CC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实证项目指导专题2</w:t>
            </w:r>
          </w:p>
        </w:tc>
        <w:tc>
          <w:tcPr>
            <w:tcW w:w="410" w:type="pct"/>
            <w:vAlign w:val="center"/>
          </w:tcPr>
          <w:p w14:paraId="5938D785" w14:textId="25037CBA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74B0ED45" w14:textId="332822D1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学习成果3，4</w:t>
            </w:r>
          </w:p>
        </w:tc>
        <w:tc>
          <w:tcPr>
            <w:tcW w:w="615" w:type="pct"/>
            <w:gridSpan w:val="2"/>
          </w:tcPr>
          <w:p w14:paraId="428B55BF" w14:textId="29917061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6C0D804F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265216A1" w14:textId="77777777" w:rsidR="001D329C" w:rsidRPr="001D329C" w:rsidRDefault="001D329C" w:rsidP="001D329C">
            <w:pPr>
              <w:jc w:val="center"/>
            </w:pPr>
            <w:r w:rsidRPr="001D329C">
              <w:t>9</w:t>
            </w:r>
          </w:p>
        </w:tc>
        <w:tc>
          <w:tcPr>
            <w:tcW w:w="779" w:type="pct"/>
            <w:vAlign w:val="center"/>
          </w:tcPr>
          <w:p w14:paraId="363AD70F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0A59399D" w14:textId="624D3257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410" w:type="pct"/>
            <w:vAlign w:val="center"/>
          </w:tcPr>
          <w:p w14:paraId="1C03E360" w14:textId="11D4A831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5C369B36" w14:textId="15B46E0A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35ED4F71" w14:textId="13AD64F2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6B49D07A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5D0043DE" w14:textId="77777777" w:rsidR="001D329C" w:rsidRPr="001D329C" w:rsidRDefault="001D329C" w:rsidP="001D329C">
            <w:pPr>
              <w:jc w:val="center"/>
            </w:pPr>
            <w:r w:rsidRPr="001D329C">
              <w:t>10</w:t>
            </w:r>
          </w:p>
        </w:tc>
        <w:tc>
          <w:tcPr>
            <w:tcW w:w="779" w:type="pct"/>
            <w:vAlign w:val="center"/>
          </w:tcPr>
          <w:p w14:paraId="6E388E83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0AC022E4" w14:textId="49DF707E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410" w:type="pct"/>
            <w:vAlign w:val="center"/>
          </w:tcPr>
          <w:p w14:paraId="08073C81" w14:textId="26451141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18A8D2C5" w14:textId="5BBD5394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1FAA81FF" w14:textId="54A9346D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4C6E24A9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09CFC50B" w14:textId="77777777" w:rsidR="001D329C" w:rsidRPr="001D329C" w:rsidRDefault="001D329C" w:rsidP="001D329C">
            <w:pPr>
              <w:jc w:val="center"/>
            </w:pPr>
            <w:r w:rsidRPr="001D329C">
              <w:t>11</w:t>
            </w:r>
          </w:p>
        </w:tc>
        <w:tc>
          <w:tcPr>
            <w:tcW w:w="779" w:type="pct"/>
            <w:vAlign w:val="center"/>
          </w:tcPr>
          <w:p w14:paraId="02C7000E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2759D063" w14:textId="342CD972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410" w:type="pct"/>
            <w:vAlign w:val="center"/>
          </w:tcPr>
          <w:p w14:paraId="3B9C1B64" w14:textId="42B3BFF5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6ED3A95C" w14:textId="6447E851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49152D0D" w14:textId="7D425B13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5E1B1809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38815889" w14:textId="77777777" w:rsidR="001D329C" w:rsidRPr="001D329C" w:rsidRDefault="001D329C" w:rsidP="001D329C">
            <w:pPr>
              <w:jc w:val="center"/>
            </w:pPr>
            <w:r w:rsidRPr="001D329C">
              <w:t>12</w:t>
            </w:r>
          </w:p>
        </w:tc>
        <w:tc>
          <w:tcPr>
            <w:tcW w:w="779" w:type="pct"/>
            <w:vAlign w:val="center"/>
          </w:tcPr>
          <w:p w14:paraId="552E643F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6FC8B4FA" w14:textId="60014D1D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实证项目指导专题3</w:t>
            </w:r>
          </w:p>
        </w:tc>
        <w:tc>
          <w:tcPr>
            <w:tcW w:w="410" w:type="pct"/>
            <w:vAlign w:val="center"/>
          </w:tcPr>
          <w:p w14:paraId="01D3D0D6" w14:textId="04D7EF93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35FF5884" w14:textId="1BEF9B12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学习成果3，4</w:t>
            </w:r>
          </w:p>
        </w:tc>
        <w:tc>
          <w:tcPr>
            <w:tcW w:w="615" w:type="pct"/>
            <w:gridSpan w:val="2"/>
          </w:tcPr>
          <w:p w14:paraId="1FF39154" w14:textId="067098A0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5F5FB554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5075E6E9" w14:textId="77777777" w:rsidR="001D329C" w:rsidRPr="001D329C" w:rsidRDefault="001D329C" w:rsidP="001D329C">
            <w:pPr>
              <w:jc w:val="center"/>
            </w:pPr>
            <w:r w:rsidRPr="001D329C">
              <w:lastRenderedPageBreak/>
              <w:t>13</w:t>
            </w:r>
          </w:p>
        </w:tc>
        <w:tc>
          <w:tcPr>
            <w:tcW w:w="779" w:type="pct"/>
            <w:vAlign w:val="center"/>
          </w:tcPr>
          <w:p w14:paraId="56286A16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677AA7FB" w14:textId="48850976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410" w:type="pct"/>
            <w:vAlign w:val="center"/>
          </w:tcPr>
          <w:p w14:paraId="678B27CA" w14:textId="6B0E9E83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608267E4" w14:textId="14E8E2B2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05D88B2B" w14:textId="023C7A2B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34A28E24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75BC4702" w14:textId="77777777" w:rsidR="001D329C" w:rsidRPr="001D329C" w:rsidRDefault="001D329C" w:rsidP="001D329C">
            <w:pPr>
              <w:jc w:val="center"/>
            </w:pPr>
            <w:r w:rsidRPr="001D329C">
              <w:t>14</w:t>
            </w:r>
          </w:p>
        </w:tc>
        <w:tc>
          <w:tcPr>
            <w:tcW w:w="779" w:type="pct"/>
            <w:vAlign w:val="center"/>
          </w:tcPr>
          <w:p w14:paraId="52FCFC5B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4E6A06CD" w14:textId="5A49844A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410" w:type="pct"/>
            <w:vAlign w:val="center"/>
          </w:tcPr>
          <w:p w14:paraId="5493B4D9" w14:textId="2AE3E5B4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418DC285" w14:textId="49142016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766C5269" w14:textId="381BF438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406C38E5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5B33C8A1" w14:textId="77777777" w:rsidR="001D329C" w:rsidRPr="001D329C" w:rsidRDefault="001D329C" w:rsidP="001D329C">
            <w:pPr>
              <w:jc w:val="center"/>
            </w:pPr>
            <w:r w:rsidRPr="001D329C">
              <w:t>15</w:t>
            </w:r>
          </w:p>
        </w:tc>
        <w:tc>
          <w:tcPr>
            <w:tcW w:w="779" w:type="pct"/>
            <w:vAlign w:val="center"/>
          </w:tcPr>
          <w:p w14:paraId="6CA4A240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02F16252" w14:textId="295EFF95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410" w:type="pct"/>
            <w:vAlign w:val="center"/>
          </w:tcPr>
          <w:p w14:paraId="01559B04" w14:textId="03EFE344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4C2896E9" w14:textId="70C1BBE3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4C324ACB" w14:textId="564C944A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0F2BBFF3" w14:textId="77777777" w:rsidTr="001D329C">
        <w:trPr>
          <w:trHeight w:val="540"/>
        </w:trPr>
        <w:tc>
          <w:tcPr>
            <w:tcW w:w="411" w:type="pct"/>
            <w:vAlign w:val="center"/>
          </w:tcPr>
          <w:p w14:paraId="12CF794B" w14:textId="77777777" w:rsidR="001D329C" w:rsidRPr="001D329C" w:rsidRDefault="001D329C" w:rsidP="001D329C">
            <w:pPr>
              <w:jc w:val="center"/>
            </w:pPr>
            <w:r w:rsidRPr="001D329C">
              <w:t>16</w:t>
            </w:r>
          </w:p>
        </w:tc>
        <w:tc>
          <w:tcPr>
            <w:tcW w:w="779" w:type="pct"/>
            <w:vAlign w:val="center"/>
          </w:tcPr>
          <w:p w14:paraId="3C6CEC64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39B5905F" w14:textId="0E750C49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410" w:type="pct"/>
            <w:vAlign w:val="center"/>
          </w:tcPr>
          <w:p w14:paraId="05705067" w14:textId="24EE5603" w:rsidR="001D329C" w:rsidRPr="001D329C" w:rsidRDefault="001D329C" w:rsidP="001D329C">
            <w:r w:rsidRPr="001D329C">
              <w:rPr>
                <w:rFonts w:hint="eastAsia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40C92243" w14:textId="0703FB38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学习成果1，2</w:t>
            </w:r>
          </w:p>
        </w:tc>
        <w:tc>
          <w:tcPr>
            <w:tcW w:w="615" w:type="pct"/>
            <w:gridSpan w:val="2"/>
          </w:tcPr>
          <w:p w14:paraId="7F342992" w14:textId="3791525F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  <w:tr w:rsidR="001D329C" w:rsidRPr="001D329C" w14:paraId="73374F32" w14:textId="77777777" w:rsidTr="001D329C">
        <w:trPr>
          <w:trHeight w:val="617"/>
        </w:trPr>
        <w:tc>
          <w:tcPr>
            <w:tcW w:w="411" w:type="pct"/>
            <w:vAlign w:val="center"/>
          </w:tcPr>
          <w:p w14:paraId="1C6F9523" w14:textId="77777777" w:rsidR="001D329C" w:rsidRPr="001D329C" w:rsidRDefault="001D329C" w:rsidP="001D329C">
            <w:pPr>
              <w:jc w:val="center"/>
            </w:pPr>
            <w:r w:rsidRPr="001D329C">
              <w:t>17</w:t>
            </w:r>
          </w:p>
        </w:tc>
        <w:tc>
          <w:tcPr>
            <w:tcW w:w="779" w:type="pct"/>
            <w:vAlign w:val="center"/>
          </w:tcPr>
          <w:p w14:paraId="7FB91A9B" w14:textId="77777777" w:rsidR="001D329C" w:rsidRPr="001D329C" w:rsidRDefault="001D329C" w:rsidP="001D329C"/>
        </w:tc>
        <w:tc>
          <w:tcPr>
            <w:tcW w:w="1373" w:type="pct"/>
            <w:vAlign w:val="center"/>
          </w:tcPr>
          <w:p w14:paraId="7B3EA3AB" w14:textId="2F24CFA2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ascii="宋体" w:eastAsia="宋体" w:hAnsi="宋体" w:hint="eastAsia"/>
              </w:rPr>
              <w:t>实证项目指导专题4</w:t>
            </w:r>
          </w:p>
        </w:tc>
        <w:tc>
          <w:tcPr>
            <w:tcW w:w="414" w:type="pct"/>
            <w:gridSpan w:val="2"/>
            <w:vAlign w:val="center"/>
          </w:tcPr>
          <w:p w14:paraId="2D19BE99" w14:textId="66666E4E" w:rsidR="001D329C" w:rsidRPr="001D329C" w:rsidRDefault="001D329C" w:rsidP="001D329C">
            <w:pPr>
              <w:rPr>
                <w:szCs w:val="21"/>
              </w:rPr>
            </w:pPr>
            <w:r w:rsidRPr="001D329C">
              <w:rPr>
                <w:rFonts w:hint="eastAsia"/>
                <w:szCs w:val="21"/>
              </w:rPr>
              <w:t>3</w:t>
            </w:r>
          </w:p>
        </w:tc>
        <w:tc>
          <w:tcPr>
            <w:tcW w:w="1412" w:type="pct"/>
            <w:gridSpan w:val="2"/>
            <w:vAlign w:val="center"/>
          </w:tcPr>
          <w:p w14:paraId="4FB1C793" w14:textId="639BF8C8" w:rsidR="001D329C" w:rsidRPr="001D329C" w:rsidRDefault="005B6BDE" w:rsidP="001D329C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学习成果3，4</w:t>
            </w:r>
          </w:p>
        </w:tc>
        <w:tc>
          <w:tcPr>
            <w:tcW w:w="611" w:type="pct"/>
          </w:tcPr>
          <w:p w14:paraId="724243FE" w14:textId="1134D5BE" w:rsidR="001D329C" w:rsidRPr="001D329C" w:rsidRDefault="00EE549D" w:rsidP="001D329C">
            <w:pPr>
              <w:rPr>
                <w:szCs w:val="21"/>
              </w:rPr>
            </w:pPr>
            <w:r>
              <w:rPr>
                <w:rFonts w:ascii="宋体" w:eastAsia="宋体" w:hAnsi="宋体" w:hint="eastAsia"/>
              </w:rPr>
              <w:t>2课时讲课+1课时实验</w:t>
            </w:r>
          </w:p>
        </w:tc>
      </w:tr>
    </w:tbl>
    <w:p w14:paraId="2BE62EF8" w14:textId="77777777" w:rsidR="0035714F" w:rsidRPr="001D329C" w:rsidRDefault="0035714F" w:rsidP="005B0878">
      <w:pPr>
        <w:rPr>
          <w:rFonts w:eastAsiaTheme="minorEastAsia"/>
        </w:rPr>
      </w:pPr>
    </w:p>
    <w:p w14:paraId="38A4B909" w14:textId="77777777" w:rsidR="0075089F" w:rsidRPr="001D329C" w:rsidRDefault="0075089F" w:rsidP="005B0878">
      <w:pPr>
        <w:rPr>
          <w:rFonts w:eastAsiaTheme="minorEastAsia"/>
        </w:rPr>
      </w:pPr>
    </w:p>
    <w:p w14:paraId="225B590D" w14:textId="3FAECE43" w:rsidR="0075089F" w:rsidRPr="001D329C" w:rsidRDefault="0075089F" w:rsidP="005B0878">
      <w:pPr>
        <w:jc w:val="right"/>
        <w:rPr>
          <w:rFonts w:eastAsia="宋体"/>
          <w:b/>
        </w:rPr>
      </w:pPr>
      <w:r w:rsidRPr="001D329C">
        <w:rPr>
          <w:rFonts w:eastAsia="宋体"/>
          <w:b/>
        </w:rPr>
        <w:t>执笔人：</w:t>
      </w:r>
      <w:r w:rsidRPr="001D329C">
        <w:rPr>
          <w:rFonts w:eastAsia="宋体"/>
          <w:b/>
        </w:rPr>
        <w:t>__</w:t>
      </w:r>
      <w:r w:rsidR="001D329C" w:rsidRPr="001D329C">
        <w:rPr>
          <w:rFonts w:eastAsia="宋体" w:hint="eastAsia"/>
          <w:b/>
        </w:rPr>
        <w:t>李震雄</w:t>
      </w:r>
      <w:r w:rsidRPr="001D329C">
        <w:rPr>
          <w:rFonts w:eastAsia="宋体"/>
          <w:b/>
        </w:rPr>
        <w:t>___</w:t>
      </w:r>
    </w:p>
    <w:sectPr w:rsidR="0075089F" w:rsidRPr="001D329C">
      <w:footerReference w:type="default" r:id="rId7"/>
      <w:headerReference w:type="firs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8579A" w14:textId="77777777" w:rsidR="00A95102" w:rsidRDefault="00A95102">
      <w:r>
        <w:separator/>
      </w:r>
    </w:p>
  </w:endnote>
  <w:endnote w:type="continuationSeparator" w:id="0">
    <w:p w14:paraId="58BB0180" w14:textId="77777777" w:rsidR="00A95102" w:rsidRDefault="00A9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Lt BT">
    <w:altName w:val="Segoe UI Semilight"/>
    <w:charset w:val="B1"/>
    <w:family w:val="swiss"/>
    <w:pitch w:val="variable"/>
    <w:sig w:usb0="80000867" w:usb1="00000000" w:usb2="00000000" w:usb3="00000000" w:csb0="000001F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A6916" w14:textId="77777777" w:rsidR="0035714F" w:rsidRDefault="0035714F">
    <w:pPr>
      <w:pStyle w:val="a3"/>
      <w:ind w:right="-720"/>
      <w:jc w:val="right"/>
      <w:rPr>
        <w:rFonts w:ascii="Futura Lt BT" w:hAnsi="Futura Lt B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7667" w14:textId="77777777" w:rsidR="00A95102" w:rsidRDefault="00A95102">
      <w:r>
        <w:separator/>
      </w:r>
    </w:p>
  </w:footnote>
  <w:footnote w:type="continuationSeparator" w:id="0">
    <w:p w14:paraId="6478D579" w14:textId="77777777" w:rsidR="00A95102" w:rsidRDefault="00A95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3D4E9" w14:textId="77777777" w:rsidR="0035714F" w:rsidRDefault="00D475E1">
    <w:pPr>
      <w:pStyle w:val="a5"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6933561F" wp14:editId="717BCD35">
          <wp:simplePos x="0" y="0"/>
          <wp:positionH relativeFrom="column">
            <wp:posOffset>4384675</wp:posOffset>
          </wp:positionH>
          <wp:positionV relativeFrom="paragraph">
            <wp:posOffset>-15875</wp:posOffset>
          </wp:positionV>
          <wp:extent cx="2395855" cy="594360"/>
          <wp:effectExtent l="0" t="0" r="0" b="0"/>
          <wp:wrapSquare wrapText="bothSides"/>
          <wp:docPr id="5" name="Picture 5" descr="IIT_Stuart_stack_186_b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IIT_Stuart_stack_186_bl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00000" contrast="10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5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357C6450" wp14:editId="002126DC">
          <wp:simplePos x="0" y="0"/>
          <wp:positionH relativeFrom="column">
            <wp:posOffset>-224790</wp:posOffset>
          </wp:positionH>
          <wp:positionV relativeFrom="paragraph">
            <wp:posOffset>-76200</wp:posOffset>
          </wp:positionV>
          <wp:extent cx="822960" cy="829310"/>
          <wp:effectExtent l="0" t="0" r="0" b="0"/>
          <wp:wrapSquare wrapText="bothSides"/>
          <wp:docPr id="7" name="Picture 7" descr="aacsb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acsbseal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00000" contrast="10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2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AF8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516D92"/>
    <w:multiLevelType w:val="hybridMultilevel"/>
    <w:tmpl w:val="823E27CA"/>
    <w:lvl w:ilvl="0" w:tplc="D53ACCCA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7533A2C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09787DC9"/>
    <w:multiLevelType w:val="hybridMultilevel"/>
    <w:tmpl w:val="ADA0794E"/>
    <w:lvl w:ilvl="0" w:tplc="5F5EED8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D603DB2"/>
    <w:multiLevelType w:val="hybridMultilevel"/>
    <w:tmpl w:val="788E77A8"/>
    <w:lvl w:ilvl="0" w:tplc="F856B5DA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DB51907"/>
    <w:multiLevelType w:val="hybridMultilevel"/>
    <w:tmpl w:val="5302E8A2"/>
    <w:lvl w:ilvl="0" w:tplc="14927B64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00A01E3"/>
    <w:multiLevelType w:val="hybridMultilevel"/>
    <w:tmpl w:val="ECB45D46"/>
    <w:lvl w:ilvl="0" w:tplc="AEA0E03A">
      <w:start w:val="1"/>
      <w:numFmt w:val="decimal"/>
      <w:lvlText w:val="%1、"/>
      <w:lvlJc w:val="left"/>
      <w:pPr>
        <w:ind w:left="84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1935EE3"/>
    <w:multiLevelType w:val="hybridMultilevel"/>
    <w:tmpl w:val="9522D63A"/>
    <w:lvl w:ilvl="0" w:tplc="2C40E4A4">
      <w:start w:val="1"/>
      <w:numFmt w:val="decimal"/>
      <w:lvlText w:val="%1、"/>
      <w:lvlJc w:val="left"/>
      <w:pPr>
        <w:ind w:left="162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" w15:restartNumberingAfterBreak="0">
    <w:nsid w:val="13FC682F"/>
    <w:multiLevelType w:val="hybridMultilevel"/>
    <w:tmpl w:val="76365598"/>
    <w:lvl w:ilvl="0" w:tplc="1716E6C0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159A7521"/>
    <w:multiLevelType w:val="hybridMultilevel"/>
    <w:tmpl w:val="7574828C"/>
    <w:lvl w:ilvl="0" w:tplc="9EC0C246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1826107D"/>
    <w:multiLevelType w:val="hybridMultilevel"/>
    <w:tmpl w:val="9AE606C4"/>
    <w:lvl w:ilvl="0" w:tplc="FEF6ADD6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 w15:restartNumberingAfterBreak="0">
    <w:nsid w:val="1A961DD8"/>
    <w:multiLevelType w:val="multilevel"/>
    <w:tmpl w:val="1A961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552AD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27D258E5"/>
    <w:multiLevelType w:val="hybridMultilevel"/>
    <w:tmpl w:val="9CE817AE"/>
    <w:lvl w:ilvl="0" w:tplc="ED906FDE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2965544B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29E87268"/>
    <w:multiLevelType w:val="hybridMultilevel"/>
    <w:tmpl w:val="8ED2AD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32BA4E49"/>
    <w:multiLevelType w:val="hybridMultilevel"/>
    <w:tmpl w:val="06B6E8FA"/>
    <w:lvl w:ilvl="0" w:tplc="2682AEA8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 w15:restartNumberingAfterBreak="0">
    <w:nsid w:val="33754D37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3E0A4137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415E7B95"/>
    <w:multiLevelType w:val="hybridMultilevel"/>
    <w:tmpl w:val="830CE3B8"/>
    <w:lvl w:ilvl="0" w:tplc="7604E44A">
      <w:start w:val="1"/>
      <w:numFmt w:val="decimal"/>
      <w:lvlText w:val="%1、"/>
      <w:lvlJc w:val="left"/>
      <w:pPr>
        <w:ind w:left="900" w:hanging="420"/>
      </w:pPr>
      <w:rPr>
        <w:rFonts w:ascii="宋体" w:eastAsia="宋体" w:hAnsi="宋体" w:cs="宋体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44774138"/>
    <w:multiLevelType w:val="hybridMultilevel"/>
    <w:tmpl w:val="3B8AB062"/>
    <w:lvl w:ilvl="0" w:tplc="C9AA0892">
      <w:start w:val="1"/>
      <w:numFmt w:val="decimal"/>
      <w:lvlText w:val="%1、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4A2124D9"/>
    <w:multiLevelType w:val="hybridMultilevel"/>
    <w:tmpl w:val="E0D615E0"/>
    <w:lvl w:ilvl="0" w:tplc="8B7CB620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DBB5710"/>
    <w:multiLevelType w:val="hybridMultilevel"/>
    <w:tmpl w:val="E132CC0C"/>
    <w:lvl w:ilvl="0" w:tplc="748EFBB4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509E0923"/>
    <w:multiLevelType w:val="hybridMultilevel"/>
    <w:tmpl w:val="0B32EC3A"/>
    <w:lvl w:ilvl="0" w:tplc="EB548C1A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56E438EC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57BC0750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59304AEC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60735ADB"/>
    <w:multiLevelType w:val="hybridMultilevel"/>
    <w:tmpl w:val="EAA6910E"/>
    <w:lvl w:ilvl="0" w:tplc="5BFEA4F8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60C5266D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84A6C"/>
    <w:multiLevelType w:val="hybridMultilevel"/>
    <w:tmpl w:val="25C6611C"/>
    <w:lvl w:ilvl="0" w:tplc="F752A0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73240C5"/>
    <w:multiLevelType w:val="hybridMultilevel"/>
    <w:tmpl w:val="086218B8"/>
    <w:lvl w:ilvl="0" w:tplc="C6F6508A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677A11C5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 w15:restartNumberingAfterBreak="0">
    <w:nsid w:val="6C9021A5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 w15:restartNumberingAfterBreak="0">
    <w:nsid w:val="6C9A11A3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 w15:restartNumberingAfterBreak="0">
    <w:nsid w:val="6DC74D6D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 w15:restartNumberingAfterBreak="0">
    <w:nsid w:val="6E9644C8"/>
    <w:multiLevelType w:val="multilevel"/>
    <w:tmpl w:val="6E9644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05692"/>
    <w:multiLevelType w:val="hybridMultilevel"/>
    <w:tmpl w:val="ADA0794E"/>
    <w:lvl w:ilvl="0" w:tplc="FFFFFFFF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 w15:restartNumberingAfterBreak="0">
    <w:nsid w:val="71786828"/>
    <w:multiLevelType w:val="hybridMultilevel"/>
    <w:tmpl w:val="E04A3776"/>
    <w:lvl w:ilvl="0" w:tplc="82682EAA">
      <w:start w:val="1"/>
      <w:numFmt w:val="decimal"/>
      <w:lvlText w:val="%1、"/>
      <w:lvlJc w:val="left"/>
      <w:pPr>
        <w:ind w:left="126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8" w15:restartNumberingAfterBreak="0">
    <w:nsid w:val="755B01B0"/>
    <w:multiLevelType w:val="hybridMultilevel"/>
    <w:tmpl w:val="E8FCD3AC"/>
    <w:lvl w:ilvl="0" w:tplc="46A2196E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9" w15:restartNumberingAfterBreak="0">
    <w:nsid w:val="79493C4A"/>
    <w:multiLevelType w:val="hybridMultilevel"/>
    <w:tmpl w:val="B8B6A6BE"/>
    <w:lvl w:ilvl="0" w:tplc="5F5EED8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0" w15:restartNumberingAfterBreak="0">
    <w:nsid w:val="7B6C3B24"/>
    <w:multiLevelType w:val="hybridMultilevel"/>
    <w:tmpl w:val="79202DFE"/>
    <w:lvl w:ilvl="0" w:tplc="EE087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992AE9"/>
    <w:multiLevelType w:val="multilevel"/>
    <w:tmpl w:val="7D992A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41"/>
  </w:num>
  <w:num w:numId="4">
    <w:abstractNumId w:val="9"/>
  </w:num>
  <w:num w:numId="5">
    <w:abstractNumId w:val="1"/>
  </w:num>
  <w:num w:numId="6">
    <w:abstractNumId w:val="30"/>
  </w:num>
  <w:num w:numId="7">
    <w:abstractNumId w:val="4"/>
  </w:num>
  <w:num w:numId="8">
    <w:abstractNumId w:val="13"/>
  </w:num>
  <w:num w:numId="9">
    <w:abstractNumId w:val="22"/>
  </w:num>
  <w:num w:numId="10">
    <w:abstractNumId w:val="8"/>
  </w:num>
  <w:num w:numId="11">
    <w:abstractNumId w:val="5"/>
  </w:num>
  <w:num w:numId="12">
    <w:abstractNumId w:val="23"/>
  </w:num>
  <w:num w:numId="13">
    <w:abstractNumId w:val="21"/>
  </w:num>
  <w:num w:numId="14">
    <w:abstractNumId w:val="27"/>
  </w:num>
  <w:num w:numId="15">
    <w:abstractNumId w:val="37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19"/>
  </w:num>
  <w:num w:numId="21">
    <w:abstractNumId w:val="10"/>
  </w:num>
  <w:num w:numId="22">
    <w:abstractNumId w:val="20"/>
  </w:num>
  <w:num w:numId="23">
    <w:abstractNumId w:val="38"/>
  </w:num>
  <w:num w:numId="24">
    <w:abstractNumId w:val="3"/>
  </w:num>
  <w:num w:numId="25">
    <w:abstractNumId w:val="28"/>
  </w:num>
  <w:num w:numId="26">
    <w:abstractNumId w:val="25"/>
  </w:num>
  <w:num w:numId="27">
    <w:abstractNumId w:val="31"/>
  </w:num>
  <w:num w:numId="28">
    <w:abstractNumId w:val="26"/>
  </w:num>
  <w:num w:numId="29">
    <w:abstractNumId w:val="34"/>
  </w:num>
  <w:num w:numId="30">
    <w:abstractNumId w:val="33"/>
  </w:num>
  <w:num w:numId="31">
    <w:abstractNumId w:val="2"/>
  </w:num>
  <w:num w:numId="32">
    <w:abstractNumId w:val="32"/>
  </w:num>
  <w:num w:numId="33">
    <w:abstractNumId w:val="24"/>
  </w:num>
  <w:num w:numId="34">
    <w:abstractNumId w:val="12"/>
  </w:num>
  <w:num w:numId="35">
    <w:abstractNumId w:val="14"/>
  </w:num>
  <w:num w:numId="36">
    <w:abstractNumId w:val="0"/>
  </w:num>
  <w:num w:numId="37">
    <w:abstractNumId w:val="18"/>
  </w:num>
  <w:num w:numId="38">
    <w:abstractNumId w:val="36"/>
  </w:num>
  <w:num w:numId="39">
    <w:abstractNumId w:val="17"/>
  </w:num>
  <w:num w:numId="40">
    <w:abstractNumId w:val="29"/>
  </w:num>
  <w:num w:numId="41">
    <w:abstractNumId w:val="40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9E"/>
    <w:rsid w:val="00000A45"/>
    <w:rsid w:val="00003764"/>
    <w:rsid w:val="0002496D"/>
    <w:rsid w:val="00032F0E"/>
    <w:rsid w:val="00051509"/>
    <w:rsid w:val="00057F0F"/>
    <w:rsid w:val="00060127"/>
    <w:rsid w:val="00074C87"/>
    <w:rsid w:val="00085135"/>
    <w:rsid w:val="000860C6"/>
    <w:rsid w:val="000B6D8E"/>
    <w:rsid w:val="000C7DAB"/>
    <w:rsid w:val="00127F17"/>
    <w:rsid w:val="00131119"/>
    <w:rsid w:val="0015491C"/>
    <w:rsid w:val="00154E0F"/>
    <w:rsid w:val="00161555"/>
    <w:rsid w:val="00182DD5"/>
    <w:rsid w:val="0019540F"/>
    <w:rsid w:val="001B4535"/>
    <w:rsid w:val="001C797F"/>
    <w:rsid w:val="001D329C"/>
    <w:rsid w:val="001D3A75"/>
    <w:rsid w:val="001D5B44"/>
    <w:rsid w:val="001E1CE4"/>
    <w:rsid w:val="001F3EF4"/>
    <w:rsid w:val="00202C1B"/>
    <w:rsid w:val="0020453A"/>
    <w:rsid w:val="0021357D"/>
    <w:rsid w:val="00217683"/>
    <w:rsid w:val="002224CA"/>
    <w:rsid w:val="00223B67"/>
    <w:rsid w:val="002637DE"/>
    <w:rsid w:val="0026596E"/>
    <w:rsid w:val="00265BA0"/>
    <w:rsid w:val="00281BD9"/>
    <w:rsid w:val="002C2D00"/>
    <w:rsid w:val="002C4B91"/>
    <w:rsid w:val="002E095D"/>
    <w:rsid w:val="002E1332"/>
    <w:rsid w:val="002E48D2"/>
    <w:rsid w:val="002E493F"/>
    <w:rsid w:val="002F550F"/>
    <w:rsid w:val="00301BA2"/>
    <w:rsid w:val="0031022F"/>
    <w:rsid w:val="003129E4"/>
    <w:rsid w:val="0032221D"/>
    <w:rsid w:val="00322D96"/>
    <w:rsid w:val="0032678E"/>
    <w:rsid w:val="00327733"/>
    <w:rsid w:val="003300A6"/>
    <w:rsid w:val="0033298B"/>
    <w:rsid w:val="0033732A"/>
    <w:rsid w:val="0034166C"/>
    <w:rsid w:val="0035714F"/>
    <w:rsid w:val="00370B53"/>
    <w:rsid w:val="003927BD"/>
    <w:rsid w:val="003B1992"/>
    <w:rsid w:val="003B513A"/>
    <w:rsid w:val="003B6686"/>
    <w:rsid w:val="003F1CBC"/>
    <w:rsid w:val="003F2728"/>
    <w:rsid w:val="004023AF"/>
    <w:rsid w:val="00420CC0"/>
    <w:rsid w:val="004632CA"/>
    <w:rsid w:val="00465F84"/>
    <w:rsid w:val="00476BE3"/>
    <w:rsid w:val="004B3F03"/>
    <w:rsid w:val="004B7730"/>
    <w:rsid w:val="004B7D2E"/>
    <w:rsid w:val="005013C1"/>
    <w:rsid w:val="0051585A"/>
    <w:rsid w:val="00516D2D"/>
    <w:rsid w:val="005547C2"/>
    <w:rsid w:val="00556AEE"/>
    <w:rsid w:val="00582B8A"/>
    <w:rsid w:val="00593C99"/>
    <w:rsid w:val="00595887"/>
    <w:rsid w:val="005B0878"/>
    <w:rsid w:val="005B6BDE"/>
    <w:rsid w:val="005C7553"/>
    <w:rsid w:val="005E260A"/>
    <w:rsid w:val="00607B68"/>
    <w:rsid w:val="00623F60"/>
    <w:rsid w:val="0063276A"/>
    <w:rsid w:val="00640F28"/>
    <w:rsid w:val="0064416C"/>
    <w:rsid w:val="00651321"/>
    <w:rsid w:val="006541B1"/>
    <w:rsid w:val="00655D38"/>
    <w:rsid w:val="00661F18"/>
    <w:rsid w:val="00665312"/>
    <w:rsid w:val="00681AEC"/>
    <w:rsid w:val="006850D9"/>
    <w:rsid w:val="00685D7A"/>
    <w:rsid w:val="006B0F34"/>
    <w:rsid w:val="006B7EBE"/>
    <w:rsid w:val="006C3DCC"/>
    <w:rsid w:val="006F19E1"/>
    <w:rsid w:val="006F318F"/>
    <w:rsid w:val="0072266E"/>
    <w:rsid w:val="007241A4"/>
    <w:rsid w:val="007247FF"/>
    <w:rsid w:val="00732C36"/>
    <w:rsid w:val="007472E0"/>
    <w:rsid w:val="0075089F"/>
    <w:rsid w:val="007517E9"/>
    <w:rsid w:val="00771DBE"/>
    <w:rsid w:val="007830FE"/>
    <w:rsid w:val="00785D5E"/>
    <w:rsid w:val="007A162D"/>
    <w:rsid w:val="007D7B08"/>
    <w:rsid w:val="007E41B2"/>
    <w:rsid w:val="007E4400"/>
    <w:rsid w:val="00806227"/>
    <w:rsid w:val="0081657C"/>
    <w:rsid w:val="00822676"/>
    <w:rsid w:val="00841F6D"/>
    <w:rsid w:val="00842826"/>
    <w:rsid w:val="0084511E"/>
    <w:rsid w:val="00864C68"/>
    <w:rsid w:val="00885104"/>
    <w:rsid w:val="008A069C"/>
    <w:rsid w:val="008B0721"/>
    <w:rsid w:val="008C5BF0"/>
    <w:rsid w:val="008F7AC1"/>
    <w:rsid w:val="00907748"/>
    <w:rsid w:val="0091558B"/>
    <w:rsid w:val="009219A4"/>
    <w:rsid w:val="00922757"/>
    <w:rsid w:val="00941ADC"/>
    <w:rsid w:val="00947CA2"/>
    <w:rsid w:val="00971449"/>
    <w:rsid w:val="00974F4D"/>
    <w:rsid w:val="009949B9"/>
    <w:rsid w:val="009C65F0"/>
    <w:rsid w:val="009D2F43"/>
    <w:rsid w:val="009E48A6"/>
    <w:rsid w:val="00A35503"/>
    <w:rsid w:val="00A363CF"/>
    <w:rsid w:val="00A37D2E"/>
    <w:rsid w:val="00A5202A"/>
    <w:rsid w:val="00A635A0"/>
    <w:rsid w:val="00A93E9B"/>
    <w:rsid w:val="00A95102"/>
    <w:rsid w:val="00AA270F"/>
    <w:rsid w:val="00AA6B48"/>
    <w:rsid w:val="00AA7C84"/>
    <w:rsid w:val="00AD2285"/>
    <w:rsid w:val="00AD34DE"/>
    <w:rsid w:val="00AF6019"/>
    <w:rsid w:val="00B06C71"/>
    <w:rsid w:val="00B159CB"/>
    <w:rsid w:val="00B22732"/>
    <w:rsid w:val="00B3119B"/>
    <w:rsid w:val="00B35EFA"/>
    <w:rsid w:val="00B557A8"/>
    <w:rsid w:val="00B752D2"/>
    <w:rsid w:val="00B7700F"/>
    <w:rsid w:val="00B8149E"/>
    <w:rsid w:val="00BB1CAE"/>
    <w:rsid w:val="00BB2B0E"/>
    <w:rsid w:val="00BB754D"/>
    <w:rsid w:val="00BE4BC0"/>
    <w:rsid w:val="00C03160"/>
    <w:rsid w:val="00C1347C"/>
    <w:rsid w:val="00C15BC1"/>
    <w:rsid w:val="00C176BA"/>
    <w:rsid w:val="00C31B78"/>
    <w:rsid w:val="00C51C40"/>
    <w:rsid w:val="00C56527"/>
    <w:rsid w:val="00C63F36"/>
    <w:rsid w:val="00C77C8C"/>
    <w:rsid w:val="00C94FF0"/>
    <w:rsid w:val="00CB233E"/>
    <w:rsid w:val="00CB651A"/>
    <w:rsid w:val="00CC4FB2"/>
    <w:rsid w:val="00CE1F18"/>
    <w:rsid w:val="00CE78CF"/>
    <w:rsid w:val="00CF705F"/>
    <w:rsid w:val="00D00D83"/>
    <w:rsid w:val="00D14BEA"/>
    <w:rsid w:val="00D23FA7"/>
    <w:rsid w:val="00D352BD"/>
    <w:rsid w:val="00D475E1"/>
    <w:rsid w:val="00D47D7C"/>
    <w:rsid w:val="00D51CF9"/>
    <w:rsid w:val="00D60DE4"/>
    <w:rsid w:val="00D6296B"/>
    <w:rsid w:val="00D72DD4"/>
    <w:rsid w:val="00D770CC"/>
    <w:rsid w:val="00D800C8"/>
    <w:rsid w:val="00D80170"/>
    <w:rsid w:val="00D85C7F"/>
    <w:rsid w:val="00DD70E0"/>
    <w:rsid w:val="00DE4B0F"/>
    <w:rsid w:val="00DE7C04"/>
    <w:rsid w:val="00E0533E"/>
    <w:rsid w:val="00E30FB6"/>
    <w:rsid w:val="00E52D07"/>
    <w:rsid w:val="00E561B0"/>
    <w:rsid w:val="00E610E6"/>
    <w:rsid w:val="00EA28A7"/>
    <w:rsid w:val="00EA59E7"/>
    <w:rsid w:val="00EB1A70"/>
    <w:rsid w:val="00EC019C"/>
    <w:rsid w:val="00ED08EB"/>
    <w:rsid w:val="00EE549D"/>
    <w:rsid w:val="00EF1943"/>
    <w:rsid w:val="00EF657E"/>
    <w:rsid w:val="00F2522A"/>
    <w:rsid w:val="00F33956"/>
    <w:rsid w:val="00F35B7E"/>
    <w:rsid w:val="00F504D0"/>
    <w:rsid w:val="00F709B7"/>
    <w:rsid w:val="00F74BDF"/>
    <w:rsid w:val="00F75933"/>
    <w:rsid w:val="00FD38CD"/>
    <w:rsid w:val="00FF5F86"/>
    <w:rsid w:val="00FF6991"/>
    <w:rsid w:val="077C262C"/>
    <w:rsid w:val="1ED74A5D"/>
    <w:rsid w:val="264B4627"/>
    <w:rsid w:val="36B9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7127"/>
  <w15:docId w15:val="{890C4EA6-4CDF-4546-83DB-B57A445DE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320"/>
        <w:tab w:val="right" w:pos="8640"/>
      </w:tabs>
    </w:pPr>
    <w:rPr>
      <w:lang w:eastAsia="en-US"/>
    </w:rPr>
  </w:style>
  <w:style w:type="paragraph" w:styleId="a5">
    <w:name w:val="header"/>
    <w:basedOn w:val="a"/>
    <w:link w:val="a6"/>
    <w:pPr>
      <w:tabs>
        <w:tab w:val="center" w:pos="4320"/>
        <w:tab w:val="right" w:pos="8640"/>
      </w:tabs>
    </w:pPr>
    <w:rPr>
      <w:lang w:eastAsia="en-US"/>
    </w:rPr>
  </w:style>
  <w:style w:type="paragraph" w:styleId="31">
    <w:name w:val="Body Text Indent 3"/>
    <w:basedOn w:val="a"/>
    <w:link w:val="32"/>
    <w:pPr>
      <w:widowControl w:val="0"/>
      <w:spacing w:before="100" w:beforeAutospacing="1" w:line="360" w:lineRule="auto"/>
      <w:ind w:left="720"/>
    </w:pPr>
    <w:rPr>
      <w:rFonts w:ascii="Times" w:hAnsi="Times"/>
      <w:snapToGrid w:val="0"/>
      <w:szCs w:val="20"/>
    </w:r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Session">
    <w:name w:val="Session"/>
    <w:basedOn w:val="a"/>
    <w:pPr>
      <w:widowControl w:val="0"/>
      <w:tabs>
        <w:tab w:val="left" w:pos="720"/>
        <w:tab w:val="left" w:pos="1440"/>
        <w:tab w:val="left" w:pos="2160"/>
        <w:tab w:val="left" w:pos="2880"/>
      </w:tabs>
      <w:spacing w:after="240"/>
      <w:jc w:val="both"/>
    </w:pPr>
    <w:rPr>
      <w:rFonts w:eastAsia="宋体"/>
      <w:b/>
      <w:snapToGrid w:val="0"/>
      <w:color w:val="000000" w:themeColor="text1"/>
    </w:rPr>
  </w:style>
  <w:style w:type="paragraph" w:customStyle="1" w:styleId="ColorfulList-Accent11">
    <w:name w:val="Colorful List - Accent 11"/>
    <w:basedOn w:val="a"/>
    <w:qFormat/>
    <w:pPr>
      <w:widowControl w:val="0"/>
      <w:ind w:left="720"/>
      <w:contextualSpacing/>
    </w:pPr>
    <w:rPr>
      <w:rFonts w:ascii="Courier New" w:hAnsi="Courier New"/>
      <w:snapToGrid w:val="0"/>
      <w:szCs w:val="20"/>
    </w:rPr>
  </w:style>
  <w:style w:type="paragraph" w:customStyle="1" w:styleId="Readings">
    <w:name w:val="Readings"/>
    <w:basedOn w:val="a"/>
    <w:pPr>
      <w:widowControl w:val="0"/>
      <w:tabs>
        <w:tab w:val="left" w:pos="720"/>
        <w:tab w:val="left" w:pos="1440"/>
        <w:tab w:val="left" w:pos="2160"/>
        <w:tab w:val="left" w:pos="2880"/>
      </w:tabs>
    </w:pPr>
    <w:rPr>
      <w:rFonts w:ascii="Garamond" w:hAnsi="Garamond"/>
      <w:b/>
      <w:snapToGrid w:val="0"/>
      <w:szCs w:val="20"/>
    </w:rPr>
  </w:style>
  <w:style w:type="character" w:customStyle="1" w:styleId="32">
    <w:name w:val="正文文本缩进 3 字符"/>
    <w:basedOn w:val="a0"/>
    <w:link w:val="31"/>
    <w:rPr>
      <w:rFonts w:ascii="Times" w:eastAsia="Times New Roman" w:hAnsi="Times" w:cs="Times New Roman"/>
      <w:snapToGrid w:val="0"/>
      <w:szCs w:val="20"/>
      <w:lang w:val="en-US" w:eastAsia="en-US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标题 4 字符"/>
    <w:basedOn w:val="a0"/>
    <w:link w:val="4"/>
    <w:uiPriority w:val="9"/>
    <w:rPr>
      <w:rFonts w:ascii="Times New Roman" w:eastAsia="Times New Roman" w:hAnsi="Times New Roman" w:cs="Times New Roman"/>
      <w:b/>
      <w:bCs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rFonts w:ascii="Times New Roman" w:eastAsia="Times New Roman" w:hAnsi="Times New Roman" w:cs="Times New Roman"/>
      <w:lang w:val="en-US" w:eastAsia="en-US"/>
    </w:rPr>
  </w:style>
  <w:style w:type="character" w:customStyle="1" w:styleId="a4">
    <w:name w:val="页脚 字符"/>
    <w:basedOn w:val="a0"/>
    <w:link w:val="a3"/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Futura Lt BT" w:eastAsia="Times New Roman" w:hAnsi="Futura Lt BT" w:cs="Futura Lt BT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qFormat/>
    <w:pPr>
      <w:spacing w:line="241" w:lineRule="atLeast"/>
    </w:pPr>
    <w:rPr>
      <w:rFonts w:cs="Times New Roman"/>
      <w:color w:val="auto"/>
    </w:rPr>
  </w:style>
  <w:style w:type="character" w:customStyle="1" w:styleId="A00">
    <w:name w:val="A0"/>
    <w:uiPriority w:val="99"/>
    <w:qFormat/>
    <w:rPr>
      <w:rFonts w:cs="Futura Lt BT"/>
      <w:color w:val="221E1F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B3119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B3119B"/>
    <w:rPr>
      <w:rFonts w:ascii="Times New Roman" w:eastAsia="Times New Roman" w:hAnsi="Times New Roman" w:cs="Times New Roman"/>
      <w:sz w:val="18"/>
      <w:szCs w:val="18"/>
    </w:rPr>
  </w:style>
  <w:style w:type="paragraph" w:styleId="ad">
    <w:name w:val="Plain Text"/>
    <w:basedOn w:val="a"/>
    <w:link w:val="ae"/>
    <w:uiPriority w:val="99"/>
    <w:qFormat/>
    <w:rsid w:val="00806227"/>
    <w:pPr>
      <w:widowControl w:val="0"/>
      <w:jc w:val="both"/>
    </w:pPr>
    <w:rPr>
      <w:rFonts w:ascii="宋体" w:eastAsia="宋体" w:hAnsi="Courier New"/>
      <w:kern w:val="2"/>
      <w:sz w:val="21"/>
      <w:szCs w:val="20"/>
    </w:rPr>
  </w:style>
  <w:style w:type="character" w:customStyle="1" w:styleId="ae">
    <w:name w:val="纯文本 字符"/>
    <w:basedOn w:val="a0"/>
    <w:link w:val="ad"/>
    <w:uiPriority w:val="99"/>
    <w:rsid w:val="00806227"/>
    <w:rPr>
      <w:rFonts w:ascii="宋体" w:eastAsia="宋体" w:hAnsi="Courier New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1053</Words>
  <Characters>6006</Characters>
  <Application>Microsoft Office Word</Application>
  <DocSecurity>0</DocSecurity>
  <Lines>50</Lines>
  <Paragraphs>14</Paragraphs>
  <ScaleCrop>false</ScaleCrop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Yiwei Fang</dc:creator>
  <cp:keywords>, docId:F844E2AE7C68F311A92EEF8BF2DF7FF0</cp:keywords>
  <cp:lastModifiedBy>vincentlee922 vincentlee922</cp:lastModifiedBy>
  <cp:revision>3</cp:revision>
  <dcterms:created xsi:type="dcterms:W3CDTF">2024-04-01T10:14:00Z</dcterms:created>
  <dcterms:modified xsi:type="dcterms:W3CDTF">2024-04-01T10:17:00Z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eyJoZGlkIjoiYmRhZmY3MWExN2ExMTg3NzQ3NzhhZTlmYmFmOTUwZjEifQ==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3B1AA59E8C0248198C95A3CDEC7CB168</vt:lpwstr>
  </property>
</Properties>
</file>